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C2" w:rsidRDefault="009573A5" w:rsidP="009573A5">
      <w:pPr>
        <w:jc w:val="right"/>
        <w:rPr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949ACE" wp14:editId="7103A667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2310986" cy="14611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nd Roc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86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F94423C" wp14:editId="65BDBCF4">
            <wp:simplePos x="0" y="0"/>
            <wp:positionH relativeFrom="margin">
              <wp:posOffset>3940629</wp:posOffset>
            </wp:positionH>
            <wp:positionV relativeFrom="paragraph">
              <wp:posOffset>-726</wp:posOffset>
            </wp:positionV>
            <wp:extent cx="2079171" cy="12068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SI-COM logo-color-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71" cy="120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17E" w:rsidRDefault="00D7717E">
      <w:pPr>
        <w:rPr>
          <w:sz w:val="20"/>
          <w:szCs w:val="20"/>
        </w:rPr>
      </w:pPr>
    </w:p>
    <w:p w:rsidR="009573A5" w:rsidRDefault="009573A5" w:rsidP="009573A5">
      <w:pPr>
        <w:jc w:val="right"/>
        <w:rPr>
          <w:b/>
          <w:sz w:val="36"/>
          <w:szCs w:val="36"/>
        </w:rPr>
      </w:pPr>
    </w:p>
    <w:p w:rsidR="009573A5" w:rsidRDefault="009573A5">
      <w:pPr>
        <w:rPr>
          <w:b/>
          <w:sz w:val="36"/>
          <w:szCs w:val="36"/>
        </w:rPr>
      </w:pPr>
    </w:p>
    <w:p w:rsidR="009573A5" w:rsidRDefault="00D7717E" w:rsidP="009573A5">
      <w:pPr>
        <w:jc w:val="center"/>
        <w:rPr>
          <w:b/>
          <w:sz w:val="36"/>
          <w:szCs w:val="36"/>
        </w:rPr>
      </w:pPr>
      <w:r w:rsidRPr="00D7717E">
        <w:rPr>
          <w:b/>
          <w:sz w:val="36"/>
          <w:szCs w:val="36"/>
        </w:rPr>
        <w:t>Field Leadership T</w:t>
      </w:r>
      <w:r w:rsidR="001A0277">
        <w:rPr>
          <w:b/>
          <w:sz w:val="36"/>
          <w:szCs w:val="36"/>
        </w:rPr>
        <w:t>raining Course</w:t>
      </w:r>
      <w:r w:rsidR="009573A5">
        <w:rPr>
          <w:b/>
          <w:sz w:val="36"/>
          <w:szCs w:val="36"/>
        </w:rPr>
        <w:br/>
        <w:t>Oil &amp; Gas / Construction</w:t>
      </w:r>
    </w:p>
    <w:p w:rsidR="00AC07FE" w:rsidRDefault="009573A5" w:rsidP="00AC07FE">
      <w:pPr>
        <w:rPr>
          <w:sz w:val="24"/>
        </w:rPr>
      </w:pPr>
      <w:r>
        <w:rPr>
          <w:sz w:val="28"/>
          <w:szCs w:val="24"/>
        </w:rPr>
        <w:t>U</w:t>
      </w:r>
      <w:r w:rsidR="00AC07FE" w:rsidRPr="009573A5">
        <w:rPr>
          <w:sz w:val="28"/>
          <w:szCs w:val="24"/>
        </w:rPr>
        <w:t xml:space="preserve">nfortunately, unsafe behavior is a habit that is also contagious. Witnessing an unsafe act can have residual negative impact on fellow workers for up to a week after the event occurred. </w:t>
      </w:r>
      <w:r>
        <w:rPr>
          <w:sz w:val="28"/>
          <w:szCs w:val="24"/>
        </w:rPr>
        <w:t xml:space="preserve"> </w:t>
      </w:r>
      <w:r w:rsidR="00AC07FE" w:rsidRPr="009573A5">
        <w:rPr>
          <w:sz w:val="28"/>
          <w:szCs w:val="24"/>
        </w:rPr>
        <w:t>One worker’s bad behavior can make another more susceptible to forming unsafe habits. Safety habit creation and reinforcement through the skills of the field leaders are critical</w:t>
      </w:r>
      <w:r w:rsidR="00AC07FE" w:rsidRPr="009573A5">
        <w:rPr>
          <w:sz w:val="24"/>
        </w:rPr>
        <w:t>.</w:t>
      </w:r>
    </w:p>
    <w:p w:rsidR="009573A5" w:rsidRDefault="009573A5" w:rsidP="00AC07FE">
      <w:pPr>
        <w:rPr>
          <w:sz w:val="28"/>
          <w:szCs w:val="24"/>
        </w:rPr>
      </w:pPr>
      <w:r w:rsidRPr="009573A5">
        <w:rPr>
          <w:sz w:val="28"/>
          <w:szCs w:val="24"/>
        </w:rPr>
        <w:t>Red Rocks Community College, recipient of an OSHA Susan Harwood Grant, worked with industry partners to develop and deliver a 21-hour course utilizing Social Styles research to enhance good leadership habits for team building, mentoring and conflict resolution</w:t>
      </w:r>
      <w:r>
        <w:rPr>
          <w:sz w:val="28"/>
          <w:szCs w:val="24"/>
        </w:rPr>
        <w:t xml:space="preserve">.  </w:t>
      </w:r>
    </w:p>
    <w:p w:rsidR="009573A5" w:rsidRPr="009573A5" w:rsidRDefault="009573A5" w:rsidP="00AC07FE">
      <w:pPr>
        <w:rPr>
          <w:sz w:val="24"/>
        </w:rPr>
      </w:pPr>
      <w:r>
        <w:rPr>
          <w:sz w:val="28"/>
          <w:szCs w:val="24"/>
        </w:rPr>
        <w:t>These courses will be hosted by th</w:t>
      </w:r>
      <w:r w:rsidR="00391D1C">
        <w:rPr>
          <w:sz w:val="28"/>
          <w:szCs w:val="24"/>
        </w:rPr>
        <w:t xml:space="preserve">e Gulf Coast Safety Institute. </w:t>
      </w:r>
      <w:r>
        <w:rPr>
          <w:sz w:val="28"/>
          <w:szCs w:val="24"/>
        </w:rPr>
        <w:t>Attendance in each co</w:t>
      </w:r>
      <w:r w:rsidR="00391D1C">
        <w:rPr>
          <w:sz w:val="28"/>
          <w:szCs w:val="24"/>
        </w:rPr>
        <w:t xml:space="preserve">urse is limited to 30 people. </w:t>
      </w:r>
      <w:r>
        <w:rPr>
          <w:sz w:val="28"/>
          <w:szCs w:val="24"/>
        </w:rPr>
        <w:t xml:space="preserve">Call to reserve your space today! </w:t>
      </w:r>
    </w:p>
    <w:p w:rsidR="009573A5" w:rsidRPr="00C04C97" w:rsidRDefault="00AC07FE" w:rsidP="00AC07FE">
      <w:pPr>
        <w:rPr>
          <w:sz w:val="24"/>
          <w:szCs w:val="28"/>
        </w:rPr>
      </w:pPr>
      <w:r w:rsidRPr="00C04C97">
        <w:rPr>
          <w:b/>
          <w:sz w:val="24"/>
          <w:szCs w:val="28"/>
        </w:rPr>
        <w:t>Oil and Gas</w:t>
      </w:r>
      <w:r w:rsidR="009573A5" w:rsidRPr="00C04C97">
        <w:rPr>
          <w:b/>
          <w:sz w:val="24"/>
          <w:szCs w:val="28"/>
        </w:rPr>
        <w:t xml:space="preserve"> Leadership</w:t>
      </w:r>
      <w:r w:rsidR="009573A5" w:rsidRPr="00C04C97">
        <w:rPr>
          <w:b/>
          <w:sz w:val="24"/>
          <w:szCs w:val="28"/>
        </w:rPr>
        <w:br/>
      </w:r>
      <w:r w:rsidR="009573A5" w:rsidRPr="00C04C97">
        <w:rPr>
          <w:sz w:val="24"/>
          <w:szCs w:val="28"/>
        </w:rPr>
        <w:t>Monday, February 13 – Wednesday, February 15, 2017</w:t>
      </w:r>
      <w:r w:rsidR="009573A5" w:rsidRPr="00C04C97">
        <w:rPr>
          <w:sz w:val="24"/>
          <w:szCs w:val="28"/>
        </w:rPr>
        <w:br/>
        <w:t xml:space="preserve">Monday, Tuesday  </w:t>
      </w:r>
      <w:r w:rsidRPr="00C04C97">
        <w:rPr>
          <w:sz w:val="24"/>
          <w:szCs w:val="28"/>
        </w:rPr>
        <w:t>8</w:t>
      </w:r>
      <w:r w:rsidR="009573A5" w:rsidRPr="00C04C97">
        <w:rPr>
          <w:sz w:val="24"/>
          <w:szCs w:val="28"/>
        </w:rPr>
        <w:t xml:space="preserve">:00 </w:t>
      </w:r>
      <w:r w:rsidRPr="00C04C97">
        <w:rPr>
          <w:sz w:val="24"/>
          <w:szCs w:val="28"/>
        </w:rPr>
        <w:t>am-5</w:t>
      </w:r>
      <w:r w:rsidR="009573A5" w:rsidRPr="00C04C97">
        <w:rPr>
          <w:sz w:val="24"/>
          <w:szCs w:val="28"/>
        </w:rPr>
        <w:t xml:space="preserve">:00 </w:t>
      </w:r>
      <w:r w:rsidRPr="00C04C97">
        <w:rPr>
          <w:sz w:val="24"/>
          <w:szCs w:val="28"/>
        </w:rPr>
        <w:t xml:space="preserve">pm </w:t>
      </w:r>
      <w:r w:rsidR="009573A5" w:rsidRPr="00C04C97">
        <w:rPr>
          <w:sz w:val="24"/>
          <w:szCs w:val="28"/>
        </w:rPr>
        <w:br/>
        <w:t xml:space="preserve">Wednesday 8:00 am – 12:00 noon </w:t>
      </w:r>
    </w:p>
    <w:p w:rsidR="00AC07FE" w:rsidRPr="00C04C97" w:rsidRDefault="00AC07FE" w:rsidP="00AC07FE">
      <w:pPr>
        <w:rPr>
          <w:sz w:val="24"/>
          <w:szCs w:val="28"/>
        </w:rPr>
      </w:pPr>
      <w:r w:rsidRPr="00C04C97">
        <w:rPr>
          <w:b/>
          <w:sz w:val="24"/>
          <w:szCs w:val="28"/>
        </w:rPr>
        <w:t>Constructio</w:t>
      </w:r>
      <w:r w:rsidR="009573A5" w:rsidRPr="00C04C97">
        <w:rPr>
          <w:b/>
          <w:sz w:val="24"/>
          <w:szCs w:val="28"/>
        </w:rPr>
        <w:t>n Leadership</w:t>
      </w:r>
      <w:r w:rsidR="009573A5" w:rsidRPr="00C04C97">
        <w:rPr>
          <w:b/>
          <w:sz w:val="24"/>
          <w:szCs w:val="28"/>
        </w:rPr>
        <w:br/>
      </w:r>
      <w:r w:rsidR="00391D1C">
        <w:rPr>
          <w:sz w:val="24"/>
          <w:szCs w:val="28"/>
        </w:rPr>
        <w:t>Thursday,</w:t>
      </w:r>
      <w:r w:rsidR="009573A5" w:rsidRPr="00C04C97">
        <w:rPr>
          <w:sz w:val="24"/>
          <w:szCs w:val="28"/>
        </w:rPr>
        <w:t xml:space="preserve"> February</w:t>
      </w:r>
      <w:r w:rsidR="00391D1C">
        <w:rPr>
          <w:sz w:val="24"/>
          <w:szCs w:val="28"/>
        </w:rPr>
        <w:t xml:space="preserve"> 16</w:t>
      </w:r>
      <w:bookmarkStart w:id="0" w:name="_GoBack"/>
      <w:bookmarkEnd w:id="0"/>
      <w:r w:rsidR="00391D1C">
        <w:rPr>
          <w:sz w:val="24"/>
          <w:szCs w:val="28"/>
        </w:rPr>
        <w:t xml:space="preserve"> – Friday, February 17, 2017</w:t>
      </w:r>
      <w:r w:rsidR="009573A5" w:rsidRPr="00C04C97">
        <w:rPr>
          <w:sz w:val="24"/>
          <w:szCs w:val="28"/>
        </w:rPr>
        <w:br/>
        <w:t xml:space="preserve">Thursday, Friday 8:00 am – 5:00 pm </w:t>
      </w:r>
      <w:r w:rsidR="0048771C" w:rsidRPr="00C04C97">
        <w:rPr>
          <w:sz w:val="24"/>
          <w:szCs w:val="28"/>
        </w:rPr>
        <w:t xml:space="preserve"> </w:t>
      </w:r>
    </w:p>
    <w:p w:rsidR="00D7717E" w:rsidRPr="00D7717E" w:rsidRDefault="00AC07FE" w:rsidP="00C04C97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C04C97">
        <w:rPr>
          <w:sz w:val="28"/>
          <w:szCs w:val="28"/>
        </w:rPr>
        <w:t>reserve your space</w:t>
      </w:r>
      <w:r>
        <w:rPr>
          <w:sz w:val="28"/>
          <w:szCs w:val="28"/>
        </w:rPr>
        <w:t xml:space="preserve"> call 409-933-8162 or email </w:t>
      </w:r>
      <w:hyperlink r:id="rId8" w:history="1">
        <w:r w:rsidRPr="00DE32BA">
          <w:rPr>
            <w:rStyle w:val="Hyperlink"/>
            <w:sz w:val="28"/>
            <w:szCs w:val="28"/>
          </w:rPr>
          <w:t>gcsi@com.edu</w:t>
        </w:r>
      </w:hyperlink>
      <w:r>
        <w:rPr>
          <w:sz w:val="28"/>
          <w:szCs w:val="28"/>
        </w:rPr>
        <w:t xml:space="preserve"> </w:t>
      </w:r>
      <w:r w:rsidR="00D7717E" w:rsidRPr="00D7717E">
        <w:rPr>
          <w:b/>
          <w:sz w:val="28"/>
          <w:szCs w:val="28"/>
        </w:rPr>
        <w:t xml:space="preserve"> </w:t>
      </w:r>
    </w:p>
    <w:sectPr w:rsidR="00D7717E" w:rsidRPr="00D771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C2" w:rsidRDefault="008B6EC2" w:rsidP="00C04C97">
      <w:pPr>
        <w:spacing w:after="0" w:line="240" w:lineRule="auto"/>
      </w:pPr>
      <w:r>
        <w:separator/>
      </w:r>
    </w:p>
  </w:endnote>
  <w:endnote w:type="continuationSeparator" w:id="0">
    <w:p w:rsidR="008B6EC2" w:rsidRDefault="008B6EC2" w:rsidP="00C0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97" w:rsidRDefault="00C04C97" w:rsidP="00C04C97">
    <w:pPr>
      <w:pStyle w:val="Footer"/>
      <w:jc w:val="center"/>
    </w:pPr>
    <w:r>
      <w:t>Gulf Coast Safety Institute  320 Delany Road  La Marque TX 77568</w:t>
    </w:r>
    <w:r>
      <w:br/>
      <w:t>www.com.edu/gcsi</w:t>
    </w:r>
  </w:p>
  <w:p w:rsidR="00C04C97" w:rsidRDefault="00C04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C2" w:rsidRDefault="008B6EC2" w:rsidP="00C04C97">
      <w:pPr>
        <w:spacing w:after="0" w:line="240" w:lineRule="auto"/>
      </w:pPr>
      <w:r>
        <w:separator/>
      </w:r>
    </w:p>
  </w:footnote>
  <w:footnote w:type="continuationSeparator" w:id="0">
    <w:p w:rsidR="008B6EC2" w:rsidRDefault="008B6EC2" w:rsidP="00C04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D5"/>
    <w:rsid w:val="001A0277"/>
    <w:rsid w:val="00384714"/>
    <w:rsid w:val="00391D1C"/>
    <w:rsid w:val="003C6AD5"/>
    <w:rsid w:val="003E73C2"/>
    <w:rsid w:val="0048771C"/>
    <w:rsid w:val="008B6EC2"/>
    <w:rsid w:val="009573A5"/>
    <w:rsid w:val="00AC07FE"/>
    <w:rsid w:val="00AD59DF"/>
    <w:rsid w:val="00C04C97"/>
    <w:rsid w:val="00D7717E"/>
    <w:rsid w:val="00E47F7E"/>
    <w:rsid w:val="00F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F92F"/>
  <w15:chartTrackingRefBased/>
  <w15:docId w15:val="{EDC9A985-87F0-47C7-A5E1-EDE8101C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7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97"/>
  </w:style>
  <w:style w:type="paragraph" w:styleId="Footer">
    <w:name w:val="footer"/>
    <w:basedOn w:val="Normal"/>
    <w:link w:val="FooterChar"/>
    <w:uiPriority w:val="99"/>
    <w:unhideWhenUsed/>
    <w:rsid w:val="00C0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si@com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Auriel</dc:creator>
  <cp:keywords/>
  <dc:description/>
  <cp:lastModifiedBy>Norman, Auriel</cp:lastModifiedBy>
  <cp:revision>2</cp:revision>
  <cp:lastPrinted>2017-02-07T15:12:00Z</cp:lastPrinted>
  <dcterms:created xsi:type="dcterms:W3CDTF">2017-02-08T16:04:00Z</dcterms:created>
  <dcterms:modified xsi:type="dcterms:W3CDTF">2017-02-08T16:04:00Z</dcterms:modified>
</cp:coreProperties>
</file>