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70" w:rsidRDefault="003E3045">
      <w:pPr>
        <w:spacing w:before="9"/>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724570" w:rsidRDefault="006B791B">
      <w:pPr>
        <w:spacing w:line="200" w:lineRule="atLeast"/>
        <w:ind w:left="332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433242" cy="14123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3242" cy="1412367"/>
                    </a:xfrm>
                    <a:prstGeom prst="rect">
                      <a:avLst/>
                    </a:prstGeom>
                  </pic:spPr>
                </pic:pic>
              </a:graphicData>
            </a:graphic>
          </wp:inline>
        </w:drawing>
      </w:r>
    </w:p>
    <w:p w:rsidR="00724570" w:rsidRDefault="00724570">
      <w:pPr>
        <w:spacing w:before="6"/>
        <w:rPr>
          <w:rFonts w:ascii="Times New Roman" w:eastAsia="Times New Roman" w:hAnsi="Times New Roman" w:cs="Times New Roman"/>
          <w:sz w:val="21"/>
          <w:szCs w:val="21"/>
        </w:rPr>
      </w:pPr>
    </w:p>
    <w:p w:rsidR="00724570" w:rsidRDefault="006B791B" w:rsidP="00BE1B5D">
      <w:pPr>
        <w:spacing w:line="670" w:lineRule="exact"/>
        <w:ind w:left="1972" w:right="259"/>
        <w:rPr>
          <w:rFonts w:ascii="Calibri" w:eastAsia="Calibri" w:hAnsi="Calibri" w:cs="Calibri"/>
          <w:sz w:val="56"/>
          <w:szCs w:val="56"/>
        </w:rPr>
      </w:pPr>
      <w:r>
        <w:rPr>
          <w:rFonts w:ascii="Calibri"/>
          <w:spacing w:val="-1"/>
          <w:sz w:val="56"/>
        </w:rPr>
        <w:t>Center</w:t>
      </w:r>
      <w:r>
        <w:rPr>
          <w:rFonts w:ascii="Calibri"/>
          <w:spacing w:val="-20"/>
          <w:sz w:val="56"/>
        </w:rPr>
        <w:t xml:space="preserve"> </w:t>
      </w:r>
      <w:r>
        <w:rPr>
          <w:rFonts w:ascii="Calibri"/>
          <w:spacing w:val="-1"/>
          <w:sz w:val="56"/>
        </w:rPr>
        <w:t>for</w:t>
      </w:r>
      <w:r>
        <w:rPr>
          <w:rFonts w:ascii="Calibri"/>
          <w:spacing w:val="-18"/>
          <w:sz w:val="56"/>
        </w:rPr>
        <w:t xml:space="preserve"> </w:t>
      </w:r>
      <w:r>
        <w:rPr>
          <w:rFonts w:ascii="Calibri"/>
          <w:sz w:val="56"/>
        </w:rPr>
        <w:t>Risk</w:t>
      </w:r>
      <w:r w:rsidR="00BE1B5D">
        <w:rPr>
          <w:rFonts w:ascii="Calibri"/>
          <w:sz w:val="56"/>
        </w:rPr>
        <w:t xml:space="preserve"> </w:t>
      </w:r>
      <w:r>
        <w:rPr>
          <w:rFonts w:ascii="Calibri"/>
          <w:sz w:val="56"/>
        </w:rPr>
        <w:t>Management</w:t>
      </w:r>
    </w:p>
    <w:p w:rsidR="009D2E28" w:rsidRPr="009D2E28" w:rsidRDefault="0028547C" w:rsidP="009D2E28">
      <w:pPr>
        <w:spacing w:before="107"/>
        <w:ind w:left="1967" w:right="1934"/>
        <w:jc w:val="center"/>
        <w:rPr>
          <w:rFonts w:ascii="Calibri"/>
          <w:spacing w:val="-1"/>
          <w:sz w:val="36"/>
        </w:rPr>
      </w:pPr>
      <w:r>
        <w:rPr>
          <w:rFonts w:ascii="Calibri"/>
          <w:spacing w:val="-1"/>
          <w:sz w:val="36"/>
        </w:rPr>
        <w:t>2016</w:t>
      </w:r>
      <w:r w:rsidR="006B791B">
        <w:rPr>
          <w:rFonts w:ascii="Calibri"/>
          <w:spacing w:val="-4"/>
          <w:sz w:val="36"/>
        </w:rPr>
        <w:t xml:space="preserve"> </w:t>
      </w:r>
      <w:r w:rsidR="006B791B">
        <w:rPr>
          <w:rFonts w:ascii="Calibri"/>
          <w:spacing w:val="-1"/>
          <w:sz w:val="36"/>
        </w:rPr>
        <w:t>Course</w:t>
      </w:r>
      <w:r w:rsidR="006B791B">
        <w:rPr>
          <w:rFonts w:ascii="Calibri"/>
          <w:spacing w:val="-3"/>
          <w:sz w:val="36"/>
        </w:rPr>
        <w:t xml:space="preserve"> </w:t>
      </w:r>
      <w:r w:rsidR="006B791B">
        <w:rPr>
          <w:rFonts w:ascii="Calibri"/>
          <w:spacing w:val="-1"/>
          <w:sz w:val="36"/>
        </w:rPr>
        <w:t>Schedule</w:t>
      </w:r>
    </w:p>
    <w:p w:rsidR="00724570" w:rsidRPr="00955F12" w:rsidRDefault="006B791B" w:rsidP="00BE1B5D">
      <w:pPr>
        <w:pStyle w:val="BodyText"/>
        <w:spacing w:before="261"/>
        <w:ind w:left="0" w:right="151"/>
        <w:rPr>
          <w:rFonts w:cs="Times New Roman"/>
          <w:sz w:val="20"/>
          <w:szCs w:val="20"/>
        </w:rPr>
      </w:pPr>
      <w:r w:rsidRPr="00955F12">
        <w:rPr>
          <w:rFonts w:cs="Times New Roman"/>
          <w:spacing w:val="-1"/>
          <w:sz w:val="20"/>
          <w:szCs w:val="20"/>
        </w:rPr>
        <w:t xml:space="preserve">The </w:t>
      </w:r>
      <w:r w:rsidRPr="00955F12">
        <w:rPr>
          <w:rFonts w:cs="Times New Roman"/>
          <w:sz w:val="20"/>
          <w:szCs w:val="20"/>
        </w:rPr>
        <w:t xml:space="preserve">Center </w:t>
      </w:r>
      <w:r w:rsidRPr="00955F12">
        <w:rPr>
          <w:rFonts w:cs="Times New Roman"/>
          <w:spacing w:val="-1"/>
          <w:sz w:val="20"/>
          <w:szCs w:val="20"/>
        </w:rPr>
        <w:t>for</w:t>
      </w:r>
      <w:r w:rsidRPr="00955F12">
        <w:rPr>
          <w:rFonts w:cs="Times New Roman"/>
          <w:sz w:val="20"/>
          <w:szCs w:val="20"/>
        </w:rPr>
        <w:t xml:space="preserve"> Risk</w:t>
      </w:r>
      <w:r w:rsidRPr="00955F12">
        <w:rPr>
          <w:rFonts w:cs="Times New Roman"/>
          <w:spacing w:val="-1"/>
          <w:sz w:val="20"/>
          <w:szCs w:val="20"/>
        </w:rPr>
        <w:t xml:space="preserve"> Management</w:t>
      </w:r>
      <w:r w:rsidRPr="00955F12">
        <w:rPr>
          <w:rFonts w:cs="Times New Roman"/>
          <w:sz w:val="20"/>
          <w:szCs w:val="20"/>
        </w:rPr>
        <w:t xml:space="preserve"> </w:t>
      </w:r>
      <w:r w:rsidRPr="00955F12">
        <w:rPr>
          <w:rFonts w:cs="Times New Roman"/>
          <w:spacing w:val="-1"/>
          <w:sz w:val="20"/>
          <w:szCs w:val="20"/>
        </w:rPr>
        <w:t>safety</w:t>
      </w:r>
      <w:r w:rsidRPr="00955F12">
        <w:rPr>
          <w:rFonts w:cs="Times New Roman"/>
          <w:spacing w:val="-4"/>
          <w:sz w:val="20"/>
          <w:szCs w:val="20"/>
        </w:rPr>
        <w:t xml:space="preserve"> </w:t>
      </w:r>
      <w:r w:rsidRPr="00955F12">
        <w:rPr>
          <w:rFonts w:cs="Times New Roman"/>
          <w:sz w:val="20"/>
          <w:szCs w:val="20"/>
        </w:rPr>
        <w:t>training</w:t>
      </w:r>
      <w:r w:rsidRPr="00955F12">
        <w:rPr>
          <w:rFonts w:cs="Times New Roman"/>
          <w:spacing w:val="-1"/>
          <w:sz w:val="20"/>
          <w:szCs w:val="20"/>
        </w:rPr>
        <w:t xml:space="preserve"> classes</w:t>
      </w:r>
      <w:r w:rsidRPr="00955F12">
        <w:rPr>
          <w:rFonts w:cs="Times New Roman"/>
          <w:sz w:val="20"/>
          <w:szCs w:val="20"/>
        </w:rPr>
        <w:t xml:space="preserve"> are</w:t>
      </w:r>
      <w:r w:rsidRPr="00955F12">
        <w:rPr>
          <w:rFonts w:cs="Times New Roman"/>
          <w:spacing w:val="-1"/>
          <w:sz w:val="20"/>
          <w:szCs w:val="20"/>
        </w:rPr>
        <w:t xml:space="preserve"> offered</w:t>
      </w:r>
      <w:r w:rsidRPr="00955F12">
        <w:rPr>
          <w:rFonts w:cs="Times New Roman"/>
          <w:spacing w:val="3"/>
          <w:sz w:val="20"/>
          <w:szCs w:val="20"/>
        </w:rPr>
        <w:t xml:space="preserve"> </w:t>
      </w:r>
      <w:r w:rsidRPr="00955F12">
        <w:rPr>
          <w:rFonts w:cs="Times New Roman"/>
          <w:sz w:val="20"/>
          <w:szCs w:val="20"/>
        </w:rPr>
        <w:t xml:space="preserve">FREE </w:t>
      </w:r>
      <w:r w:rsidRPr="00955F12">
        <w:rPr>
          <w:rFonts w:cs="Times New Roman"/>
          <w:spacing w:val="-1"/>
          <w:sz w:val="20"/>
          <w:szCs w:val="20"/>
        </w:rPr>
        <w:t>to</w:t>
      </w:r>
      <w:r w:rsidRPr="00955F12">
        <w:rPr>
          <w:rFonts w:cs="Times New Roman"/>
          <w:spacing w:val="1"/>
          <w:sz w:val="20"/>
          <w:szCs w:val="20"/>
        </w:rPr>
        <w:t xml:space="preserve"> </w:t>
      </w:r>
      <w:r w:rsidRPr="00955F12">
        <w:rPr>
          <w:rFonts w:cs="Times New Roman"/>
          <w:spacing w:val="-1"/>
          <w:sz w:val="20"/>
          <w:szCs w:val="20"/>
        </w:rPr>
        <w:t xml:space="preserve">the </w:t>
      </w:r>
      <w:r w:rsidRPr="00955F12">
        <w:rPr>
          <w:rFonts w:cs="Times New Roman"/>
          <w:sz w:val="20"/>
          <w:szCs w:val="20"/>
        </w:rPr>
        <w:t>public</w:t>
      </w:r>
      <w:r w:rsidRPr="00955F12">
        <w:rPr>
          <w:rFonts w:cs="Times New Roman"/>
          <w:spacing w:val="-3"/>
          <w:sz w:val="20"/>
          <w:szCs w:val="20"/>
        </w:rPr>
        <w:t xml:space="preserve"> </w:t>
      </w:r>
      <w:r w:rsidRPr="00955F12">
        <w:rPr>
          <w:rFonts w:cs="Times New Roman"/>
          <w:spacing w:val="-1"/>
          <w:sz w:val="20"/>
          <w:szCs w:val="20"/>
        </w:rPr>
        <w:t>through</w:t>
      </w:r>
      <w:r w:rsidRPr="00955F12">
        <w:rPr>
          <w:rFonts w:cs="Times New Roman"/>
          <w:spacing w:val="1"/>
          <w:sz w:val="20"/>
          <w:szCs w:val="20"/>
        </w:rPr>
        <w:t xml:space="preserve"> </w:t>
      </w:r>
      <w:r w:rsidRPr="00955F12">
        <w:rPr>
          <w:rFonts w:cs="Times New Roman"/>
          <w:sz w:val="20"/>
          <w:szCs w:val="20"/>
        </w:rPr>
        <w:t>a</w:t>
      </w:r>
      <w:r w:rsidRPr="00955F12">
        <w:rPr>
          <w:rFonts w:cs="Times New Roman"/>
          <w:spacing w:val="-1"/>
          <w:sz w:val="20"/>
          <w:szCs w:val="20"/>
        </w:rPr>
        <w:t xml:space="preserve"> generous</w:t>
      </w:r>
      <w:r w:rsidRPr="00955F12">
        <w:rPr>
          <w:rFonts w:cs="Times New Roman"/>
          <w:sz w:val="20"/>
          <w:szCs w:val="20"/>
        </w:rPr>
        <w:t xml:space="preserve"> </w:t>
      </w:r>
      <w:r w:rsidRPr="00955F12">
        <w:rPr>
          <w:rFonts w:cs="Times New Roman"/>
          <w:spacing w:val="-1"/>
          <w:sz w:val="20"/>
          <w:szCs w:val="20"/>
        </w:rPr>
        <w:t>grant</w:t>
      </w:r>
      <w:r w:rsidRPr="00955F12">
        <w:rPr>
          <w:rFonts w:cs="Times New Roman"/>
          <w:sz w:val="20"/>
          <w:szCs w:val="20"/>
        </w:rPr>
        <w:t xml:space="preserve"> </w:t>
      </w:r>
      <w:r w:rsidRPr="00955F12">
        <w:rPr>
          <w:rFonts w:cs="Times New Roman"/>
          <w:spacing w:val="-1"/>
          <w:sz w:val="20"/>
          <w:szCs w:val="20"/>
        </w:rPr>
        <w:t>from</w:t>
      </w:r>
      <w:r w:rsidRPr="00955F12">
        <w:rPr>
          <w:rFonts w:cs="Times New Roman"/>
          <w:spacing w:val="-3"/>
          <w:sz w:val="20"/>
          <w:szCs w:val="20"/>
        </w:rPr>
        <w:t xml:space="preserve"> </w:t>
      </w:r>
      <w:r w:rsidRPr="00955F12">
        <w:rPr>
          <w:rFonts w:cs="Times New Roman"/>
          <w:sz w:val="20"/>
          <w:szCs w:val="20"/>
        </w:rPr>
        <w:t>the</w:t>
      </w:r>
      <w:r w:rsidRPr="00955F12">
        <w:rPr>
          <w:rFonts w:cs="Times New Roman"/>
          <w:spacing w:val="-1"/>
          <w:sz w:val="20"/>
          <w:szCs w:val="20"/>
        </w:rPr>
        <w:t xml:space="preserve"> Texas</w:t>
      </w:r>
      <w:r w:rsidRPr="00955F12">
        <w:rPr>
          <w:rFonts w:cs="Times New Roman"/>
          <w:spacing w:val="10"/>
          <w:sz w:val="20"/>
          <w:szCs w:val="20"/>
        </w:rPr>
        <w:t xml:space="preserve"> </w:t>
      </w:r>
      <w:r w:rsidRPr="00955F12">
        <w:rPr>
          <w:rFonts w:cs="Times New Roman"/>
          <w:spacing w:val="-1"/>
          <w:sz w:val="20"/>
          <w:szCs w:val="20"/>
        </w:rPr>
        <w:t>Mutual</w:t>
      </w:r>
      <w:r w:rsidRPr="00955F12">
        <w:rPr>
          <w:rFonts w:cs="Times New Roman"/>
          <w:spacing w:val="107"/>
          <w:sz w:val="20"/>
          <w:szCs w:val="20"/>
        </w:rPr>
        <w:t xml:space="preserve"> </w:t>
      </w:r>
      <w:r w:rsidRPr="00955F12">
        <w:rPr>
          <w:rFonts w:cs="Times New Roman"/>
          <w:sz w:val="20"/>
          <w:szCs w:val="20"/>
        </w:rPr>
        <w:t>Insurance</w:t>
      </w:r>
      <w:r w:rsidRPr="00955F12">
        <w:rPr>
          <w:rFonts w:cs="Times New Roman"/>
          <w:spacing w:val="-1"/>
          <w:sz w:val="20"/>
          <w:szCs w:val="20"/>
        </w:rPr>
        <w:t xml:space="preserve"> Company.</w:t>
      </w:r>
      <w:r w:rsidRPr="00955F12">
        <w:rPr>
          <w:rFonts w:cs="Times New Roman"/>
          <w:sz w:val="20"/>
          <w:szCs w:val="20"/>
        </w:rPr>
        <w:t xml:space="preserve"> </w:t>
      </w:r>
      <w:r w:rsidRPr="00955F12">
        <w:rPr>
          <w:rFonts w:cs="Times New Roman"/>
          <w:spacing w:val="1"/>
          <w:sz w:val="20"/>
          <w:szCs w:val="20"/>
        </w:rPr>
        <w:t xml:space="preserve"> </w:t>
      </w:r>
      <w:r w:rsidRPr="00955F12">
        <w:rPr>
          <w:rFonts w:cs="Times New Roman"/>
          <w:spacing w:val="-1"/>
          <w:sz w:val="20"/>
          <w:szCs w:val="20"/>
        </w:rPr>
        <w:t>All</w:t>
      </w:r>
      <w:r w:rsidRPr="00955F12">
        <w:rPr>
          <w:rFonts w:cs="Times New Roman"/>
          <w:sz w:val="20"/>
          <w:szCs w:val="20"/>
        </w:rPr>
        <w:t xml:space="preserve"> </w:t>
      </w:r>
      <w:r w:rsidRPr="00955F12">
        <w:rPr>
          <w:rFonts w:cs="Times New Roman"/>
          <w:spacing w:val="-1"/>
          <w:sz w:val="20"/>
          <w:szCs w:val="20"/>
        </w:rPr>
        <w:t>courses</w:t>
      </w:r>
      <w:r w:rsidRPr="00955F12">
        <w:rPr>
          <w:rFonts w:cs="Times New Roman"/>
          <w:sz w:val="20"/>
          <w:szCs w:val="20"/>
        </w:rPr>
        <w:t xml:space="preserve"> are</w:t>
      </w:r>
      <w:r w:rsidRPr="00955F12">
        <w:rPr>
          <w:rFonts w:cs="Times New Roman"/>
          <w:spacing w:val="-1"/>
          <w:sz w:val="20"/>
          <w:szCs w:val="20"/>
        </w:rPr>
        <w:t xml:space="preserve"> </w:t>
      </w:r>
      <w:r w:rsidRPr="00955F12">
        <w:rPr>
          <w:rFonts w:cs="Times New Roman"/>
          <w:sz w:val="20"/>
          <w:szCs w:val="20"/>
        </w:rPr>
        <w:t>scheduled</w:t>
      </w:r>
      <w:r w:rsidRPr="00955F12">
        <w:rPr>
          <w:rFonts w:cs="Times New Roman"/>
          <w:spacing w:val="1"/>
          <w:sz w:val="20"/>
          <w:szCs w:val="20"/>
        </w:rPr>
        <w:t xml:space="preserve"> </w:t>
      </w:r>
      <w:r w:rsidRPr="00955F12">
        <w:rPr>
          <w:rFonts w:cs="Times New Roman"/>
          <w:spacing w:val="-1"/>
          <w:sz w:val="20"/>
          <w:szCs w:val="20"/>
        </w:rPr>
        <w:t>from</w:t>
      </w:r>
      <w:r w:rsidRPr="00955F12">
        <w:rPr>
          <w:rFonts w:cs="Times New Roman"/>
          <w:spacing w:val="-3"/>
          <w:sz w:val="20"/>
          <w:szCs w:val="20"/>
        </w:rPr>
        <w:t xml:space="preserve"> </w:t>
      </w:r>
      <w:r w:rsidRPr="00955F12">
        <w:rPr>
          <w:rFonts w:cs="Times New Roman"/>
          <w:sz w:val="20"/>
          <w:szCs w:val="20"/>
        </w:rPr>
        <w:t>8:00</w:t>
      </w:r>
      <w:r w:rsidRPr="00955F12">
        <w:rPr>
          <w:rFonts w:cs="Times New Roman"/>
          <w:spacing w:val="1"/>
          <w:sz w:val="20"/>
          <w:szCs w:val="20"/>
        </w:rPr>
        <w:t xml:space="preserve"> </w:t>
      </w:r>
      <w:r w:rsidRPr="00955F12">
        <w:rPr>
          <w:rFonts w:cs="Times New Roman"/>
          <w:spacing w:val="-1"/>
          <w:sz w:val="20"/>
          <w:szCs w:val="20"/>
        </w:rPr>
        <w:t>am</w:t>
      </w:r>
      <w:r w:rsidRPr="00955F12">
        <w:rPr>
          <w:rFonts w:cs="Times New Roman"/>
          <w:spacing w:val="-3"/>
          <w:sz w:val="20"/>
          <w:szCs w:val="20"/>
        </w:rPr>
        <w:t xml:space="preserve"> </w:t>
      </w:r>
      <w:r w:rsidRPr="00955F12">
        <w:rPr>
          <w:rFonts w:cs="Times New Roman"/>
          <w:sz w:val="20"/>
          <w:szCs w:val="20"/>
        </w:rPr>
        <w:t>to</w:t>
      </w:r>
      <w:r w:rsidRPr="00955F12">
        <w:rPr>
          <w:rFonts w:cs="Times New Roman"/>
          <w:spacing w:val="1"/>
          <w:sz w:val="20"/>
          <w:szCs w:val="20"/>
        </w:rPr>
        <w:t xml:space="preserve"> </w:t>
      </w:r>
      <w:r w:rsidRPr="00955F12">
        <w:rPr>
          <w:rFonts w:cs="Times New Roman"/>
          <w:spacing w:val="-1"/>
          <w:sz w:val="20"/>
          <w:szCs w:val="20"/>
        </w:rPr>
        <w:t xml:space="preserve">5:00 </w:t>
      </w:r>
      <w:r w:rsidRPr="00955F12">
        <w:rPr>
          <w:rFonts w:cs="Times New Roman"/>
          <w:sz w:val="20"/>
          <w:szCs w:val="20"/>
        </w:rPr>
        <w:t>pm</w:t>
      </w:r>
      <w:r w:rsidRPr="00955F12">
        <w:rPr>
          <w:rFonts w:cs="Times New Roman"/>
          <w:spacing w:val="3"/>
          <w:sz w:val="20"/>
          <w:szCs w:val="20"/>
        </w:rPr>
        <w:t xml:space="preserve"> </w:t>
      </w:r>
      <w:r w:rsidRPr="00955F12">
        <w:rPr>
          <w:rFonts w:cs="Times New Roman"/>
          <w:sz w:val="20"/>
          <w:szCs w:val="20"/>
        </w:rPr>
        <w:t>on</w:t>
      </w:r>
      <w:r w:rsidRPr="00955F12">
        <w:rPr>
          <w:rFonts w:cs="Times New Roman"/>
          <w:spacing w:val="1"/>
          <w:sz w:val="20"/>
          <w:szCs w:val="20"/>
        </w:rPr>
        <w:t xml:space="preserve"> </w:t>
      </w:r>
      <w:r w:rsidRPr="00955F12">
        <w:rPr>
          <w:rFonts w:cs="Times New Roman"/>
          <w:spacing w:val="-1"/>
          <w:sz w:val="20"/>
          <w:szCs w:val="20"/>
        </w:rPr>
        <w:t xml:space="preserve">the </w:t>
      </w:r>
      <w:r w:rsidRPr="00955F12">
        <w:rPr>
          <w:rFonts w:cs="Times New Roman"/>
          <w:sz w:val="20"/>
          <w:szCs w:val="20"/>
        </w:rPr>
        <w:t>dates</w:t>
      </w:r>
      <w:r w:rsidRPr="00955F12">
        <w:rPr>
          <w:rFonts w:cs="Times New Roman"/>
          <w:spacing w:val="-1"/>
          <w:sz w:val="20"/>
          <w:szCs w:val="20"/>
        </w:rPr>
        <w:t xml:space="preserve"> </w:t>
      </w:r>
      <w:r w:rsidRPr="00955F12">
        <w:rPr>
          <w:rFonts w:cs="Times New Roman"/>
          <w:sz w:val="20"/>
          <w:szCs w:val="20"/>
        </w:rPr>
        <w:t>listed.</w:t>
      </w:r>
      <w:r w:rsidRPr="00955F12">
        <w:rPr>
          <w:rFonts w:cs="Times New Roman"/>
          <w:spacing w:val="43"/>
          <w:sz w:val="20"/>
          <w:szCs w:val="20"/>
        </w:rPr>
        <w:t xml:space="preserve"> </w:t>
      </w:r>
      <w:r w:rsidRPr="00955F12">
        <w:rPr>
          <w:rFonts w:cs="Times New Roman"/>
          <w:spacing w:val="-1"/>
          <w:sz w:val="20"/>
          <w:szCs w:val="20"/>
        </w:rPr>
        <w:t>All</w:t>
      </w:r>
      <w:r w:rsidRPr="00955F12">
        <w:rPr>
          <w:rFonts w:cs="Times New Roman"/>
          <w:sz w:val="20"/>
          <w:szCs w:val="20"/>
        </w:rPr>
        <w:t xml:space="preserve"> </w:t>
      </w:r>
      <w:r w:rsidRPr="00955F12">
        <w:rPr>
          <w:rFonts w:cs="Times New Roman"/>
          <w:spacing w:val="-1"/>
          <w:sz w:val="20"/>
          <w:szCs w:val="20"/>
        </w:rPr>
        <w:t>dates</w:t>
      </w:r>
      <w:r w:rsidRPr="00955F12">
        <w:rPr>
          <w:rFonts w:cs="Times New Roman"/>
          <w:sz w:val="20"/>
          <w:szCs w:val="20"/>
        </w:rPr>
        <w:t xml:space="preserve"> are</w:t>
      </w:r>
      <w:r w:rsidRPr="00955F12">
        <w:rPr>
          <w:rFonts w:cs="Times New Roman"/>
          <w:spacing w:val="-1"/>
          <w:sz w:val="20"/>
          <w:szCs w:val="20"/>
        </w:rPr>
        <w:t xml:space="preserve"> </w:t>
      </w:r>
      <w:r w:rsidRPr="00955F12">
        <w:rPr>
          <w:rFonts w:cs="Times New Roman"/>
          <w:sz w:val="20"/>
          <w:szCs w:val="20"/>
        </w:rPr>
        <w:t>on</w:t>
      </w:r>
      <w:r w:rsidRPr="00955F12">
        <w:rPr>
          <w:rFonts w:cs="Times New Roman"/>
          <w:spacing w:val="1"/>
          <w:sz w:val="20"/>
          <w:szCs w:val="20"/>
        </w:rPr>
        <w:t xml:space="preserve"> </w:t>
      </w:r>
      <w:r w:rsidRPr="00955F12">
        <w:rPr>
          <w:rFonts w:cs="Times New Roman"/>
          <w:spacing w:val="-1"/>
          <w:sz w:val="20"/>
          <w:szCs w:val="20"/>
        </w:rPr>
        <w:t>Fridays</w:t>
      </w:r>
      <w:r w:rsidRPr="00955F12">
        <w:rPr>
          <w:rFonts w:cs="Times New Roman"/>
          <w:sz w:val="20"/>
          <w:szCs w:val="20"/>
        </w:rPr>
        <w:t xml:space="preserve"> during</w:t>
      </w:r>
      <w:r w:rsidRPr="00955F12">
        <w:rPr>
          <w:rFonts w:cs="Times New Roman"/>
          <w:spacing w:val="-1"/>
          <w:sz w:val="20"/>
          <w:szCs w:val="20"/>
        </w:rPr>
        <w:t xml:space="preserve"> </w:t>
      </w:r>
      <w:r w:rsidRPr="00955F12">
        <w:rPr>
          <w:rFonts w:cs="Times New Roman"/>
          <w:sz w:val="20"/>
          <w:szCs w:val="20"/>
        </w:rPr>
        <w:t>the</w:t>
      </w:r>
      <w:r w:rsidRPr="00955F12">
        <w:rPr>
          <w:rFonts w:cs="Times New Roman"/>
          <w:spacing w:val="-1"/>
          <w:sz w:val="20"/>
          <w:szCs w:val="20"/>
        </w:rPr>
        <w:t xml:space="preserve"> calendar</w:t>
      </w:r>
      <w:r w:rsidRPr="00955F12">
        <w:rPr>
          <w:rFonts w:cs="Times New Roman"/>
          <w:spacing w:val="59"/>
          <w:sz w:val="20"/>
          <w:szCs w:val="20"/>
        </w:rPr>
        <w:t xml:space="preserve"> </w:t>
      </w:r>
      <w:r w:rsidRPr="00955F12">
        <w:rPr>
          <w:rFonts w:cs="Times New Roman"/>
          <w:spacing w:val="-1"/>
          <w:sz w:val="20"/>
          <w:szCs w:val="20"/>
        </w:rPr>
        <w:t>year.</w:t>
      </w:r>
      <w:r w:rsidRPr="00955F12">
        <w:rPr>
          <w:rFonts w:cs="Times New Roman"/>
          <w:sz w:val="20"/>
          <w:szCs w:val="20"/>
        </w:rPr>
        <w:t xml:space="preserve"> </w:t>
      </w:r>
      <w:r w:rsidRPr="00955F12">
        <w:rPr>
          <w:rFonts w:cs="Times New Roman"/>
          <w:spacing w:val="1"/>
          <w:sz w:val="20"/>
          <w:szCs w:val="20"/>
        </w:rPr>
        <w:t xml:space="preserve"> </w:t>
      </w:r>
      <w:r w:rsidRPr="00955F12">
        <w:rPr>
          <w:rFonts w:cs="Times New Roman"/>
          <w:spacing w:val="-1"/>
          <w:sz w:val="20"/>
          <w:szCs w:val="20"/>
        </w:rPr>
        <w:t>Continuing Education Units</w:t>
      </w:r>
      <w:r w:rsidRPr="00955F12">
        <w:rPr>
          <w:rFonts w:cs="Times New Roman"/>
          <w:sz w:val="20"/>
          <w:szCs w:val="20"/>
        </w:rPr>
        <w:t xml:space="preserve"> </w:t>
      </w:r>
      <w:r w:rsidRPr="00955F12">
        <w:rPr>
          <w:rFonts w:cs="Times New Roman"/>
          <w:spacing w:val="-1"/>
          <w:sz w:val="20"/>
          <w:szCs w:val="20"/>
        </w:rPr>
        <w:t>(CEUs)</w:t>
      </w:r>
      <w:r w:rsidRPr="00955F12">
        <w:rPr>
          <w:rFonts w:cs="Times New Roman"/>
          <w:sz w:val="20"/>
          <w:szCs w:val="20"/>
        </w:rPr>
        <w:t xml:space="preserve"> and</w:t>
      </w:r>
      <w:r w:rsidRPr="00955F12">
        <w:rPr>
          <w:rFonts w:cs="Times New Roman"/>
          <w:spacing w:val="1"/>
          <w:sz w:val="20"/>
          <w:szCs w:val="20"/>
        </w:rPr>
        <w:t xml:space="preserve"> </w:t>
      </w:r>
      <w:r w:rsidRPr="00955F12">
        <w:rPr>
          <w:rFonts w:cs="Times New Roman"/>
          <w:spacing w:val="-1"/>
          <w:sz w:val="20"/>
          <w:szCs w:val="20"/>
        </w:rPr>
        <w:t>certificates</w:t>
      </w:r>
      <w:r w:rsidRPr="00955F12">
        <w:rPr>
          <w:rFonts w:cs="Times New Roman"/>
          <w:spacing w:val="2"/>
          <w:sz w:val="20"/>
          <w:szCs w:val="20"/>
        </w:rPr>
        <w:t xml:space="preserve"> </w:t>
      </w:r>
      <w:r w:rsidRPr="00955F12">
        <w:rPr>
          <w:rFonts w:cs="Times New Roman"/>
          <w:spacing w:val="-1"/>
          <w:sz w:val="20"/>
          <w:szCs w:val="20"/>
        </w:rPr>
        <w:t>will</w:t>
      </w:r>
      <w:r w:rsidRPr="00955F12">
        <w:rPr>
          <w:rFonts w:cs="Times New Roman"/>
          <w:sz w:val="20"/>
          <w:szCs w:val="20"/>
        </w:rPr>
        <w:t xml:space="preserve"> be</w:t>
      </w:r>
      <w:r w:rsidRPr="00955F12">
        <w:rPr>
          <w:rFonts w:cs="Times New Roman"/>
          <w:spacing w:val="-1"/>
          <w:sz w:val="20"/>
          <w:szCs w:val="20"/>
        </w:rPr>
        <w:t xml:space="preserve"> awarded</w:t>
      </w:r>
      <w:r w:rsidRPr="00955F12">
        <w:rPr>
          <w:rFonts w:cs="Times New Roman"/>
          <w:spacing w:val="1"/>
          <w:sz w:val="20"/>
          <w:szCs w:val="20"/>
        </w:rPr>
        <w:t xml:space="preserve"> </w:t>
      </w:r>
      <w:r w:rsidRPr="00955F12">
        <w:rPr>
          <w:rFonts w:cs="Times New Roman"/>
          <w:sz w:val="20"/>
          <w:szCs w:val="20"/>
        </w:rPr>
        <w:t>upon</w:t>
      </w:r>
      <w:r w:rsidRPr="00955F12">
        <w:rPr>
          <w:rFonts w:cs="Times New Roman"/>
          <w:spacing w:val="1"/>
          <w:sz w:val="20"/>
          <w:szCs w:val="20"/>
        </w:rPr>
        <w:t xml:space="preserve"> </w:t>
      </w:r>
      <w:r w:rsidRPr="00955F12">
        <w:rPr>
          <w:rFonts w:cs="Times New Roman"/>
          <w:spacing w:val="-1"/>
          <w:sz w:val="20"/>
          <w:szCs w:val="20"/>
        </w:rPr>
        <w:t>successful</w:t>
      </w:r>
      <w:r w:rsidRPr="00955F12">
        <w:rPr>
          <w:rFonts w:cs="Times New Roman"/>
          <w:sz w:val="20"/>
          <w:szCs w:val="20"/>
        </w:rPr>
        <w:t xml:space="preserve"> completion</w:t>
      </w:r>
      <w:r w:rsidRPr="00955F12">
        <w:rPr>
          <w:rFonts w:cs="Times New Roman"/>
          <w:spacing w:val="-1"/>
          <w:sz w:val="20"/>
          <w:szCs w:val="20"/>
        </w:rPr>
        <w:t xml:space="preserve"> </w:t>
      </w:r>
      <w:r w:rsidRPr="00955F12">
        <w:rPr>
          <w:rFonts w:cs="Times New Roman"/>
          <w:sz w:val="20"/>
          <w:szCs w:val="20"/>
        </w:rPr>
        <w:t>of</w:t>
      </w:r>
      <w:r w:rsidRPr="00955F12">
        <w:rPr>
          <w:rFonts w:cs="Times New Roman"/>
          <w:spacing w:val="-2"/>
          <w:sz w:val="20"/>
          <w:szCs w:val="20"/>
        </w:rPr>
        <w:t xml:space="preserve"> </w:t>
      </w:r>
      <w:r w:rsidRPr="00955F12">
        <w:rPr>
          <w:rFonts w:cs="Times New Roman"/>
          <w:spacing w:val="-1"/>
          <w:sz w:val="20"/>
          <w:szCs w:val="20"/>
        </w:rPr>
        <w:t>each</w:t>
      </w:r>
      <w:r w:rsidRPr="00955F12">
        <w:rPr>
          <w:rFonts w:cs="Times New Roman"/>
          <w:spacing w:val="1"/>
          <w:sz w:val="20"/>
          <w:szCs w:val="20"/>
        </w:rPr>
        <w:t xml:space="preserve"> </w:t>
      </w:r>
      <w:r w:rsidRPr="00955F12">
        <w:rPr>
          <w:rFonts w:cs="Times New Roman"/>
          <w:spacing w:val="-1"/>
          <w:sz w:val="20"/>
          <w:szCs w:val="20"/>
        </w:rPr>
        <w:t>course.</w:t>
      </w:r>
      <w:r w:rsidRPr="00955F12">
        <w:rPr>
          <w:rFonts w:cs="Times New Roman"/>
          <w:sz w:val="20"/>
          <w:szCs w:val="20"/>
        </w:rPr>
        <w:t xml:space="preserve"> </w:t>
      </w:r>
      <w:r w:rsidRPr="00955F12">
        <w:rPr>
          <w:rFonts w:cs="Times New Roman"/>
          <w:spacing w:val="10"/>
          <w:sz w:val="20"/>
          <w:szCs w:val="20"/>
        </w:rPr>
        <w:t xml:space="preserve"> </w:t>
      </w:r>
      <w:r w:rsidRPr="00955F12">
        <w:rPr>
          <w:rFonts w:cs="Times New Roman"/>
          <w:b/>
          <w:sz w:val="20"/>
          <w:szCs w:val="20"/>
        </w:rPr>
        <w:t xml:space="preserve">All </w:t>
      </w:r>
      <w:r w:rsidRPr="00955F12">
        <w:rPr>
          <w:rFonts w:cs="Times New Roman"/>
          <w:b/>
          <w:spacing w:val="-1"/>
          <w:sz w:val="20"/>
          <w:szCs w:val="20"/>
        </w:rPr>
        <w:t>classes</w:t>
      </w:r>
      <w:r w:rsidRPr="00955F12">
        <w:rPr>
          <w:rFonts w:cs="Times New Roman"/>
          <w:b/>
          <w:spacing w:val="-3"/>
          <w:sz w:val="20"/>
          <w:szCs w:val="20"/>
        </w:rPr>
        <w:t xml:space="preserve"> </w:t>
      </w:r>
      <w:r w:rsidRPr="00955F12">
        <w:rPr>
          <w:rFonts w:cs="Times New Roman"/>
          <w:b/>
          <w:sz w:val="20"/>
          <w:szCs w:val="20"/>
        </w:rPr>
        <w:t xml:space="preserve">will </w:t>
      </w:r>
      <w:r w:rsidR="00C01D3A" w:rsidRPr="00955F12">
        <w:rPr>
          <w:rFonts w:cs="Times New Roman"/>
          <w:b/>
          <w:spacing w:val="-1"/>
          <w:sz w:val="20"/>
          <w:szCs w:val="20"/>
        </w:rPr>
        <w:t>be held at the Gulf Coast Safety Institute</w:t>
      </w:r>
      <w:r w:rsidRPr="00955F12">
        <w:rPr>
          <w:rFonts w:cs="Times New Roman"/>
          <w:b/>
          <w:spacing w:val="-1"/>
          <w:sz w:val="20"/>
          <w:szCs w:val="20"/>
        </w:rPr>
        <w:t>.*</w:t>
      </w:r>
    </w:p>
    <w:p w:rsidR="00724570" w:rsidRPr="00955F12" w:rsidRDefault="00724570" w:rsidP="009D2E28">
      <w:pPr>
        <w:spacing w:before="1"/>
        <w:jc w:val="right"/>
        <w:rPr>
          <w:rFonts w:ascii="Times New Roman" w:eastAsia="Times New Roman" w:hAnsi="Times New Roman" w:cs="Times New Roman"/>
          <w:b/>
          <w:bCs/>
          <w:sz w:val="20"/>
          <w:szCs w:val="20"/>
        </w:rPr>
      </w:pPr>
    </w:p>
    <w:p w:rsidR="00711828" w:rsidRPr="00955F12" w:rsidRDefault="006B791B" w:rsidP="00E877A0">
      <w:pPr>
        <w:pStyle w:val="BodyText"/>
        <w:ind w:left="0"/>
        <w:rPr>
          <w:rFonts w:cs="Times New Roman"/>
          <w:sz w:val="20"/>
          <w:szCs w:val="20"/>
        </w:rPr>
      </w:pPr>
      <w:r w:rsidRPr="00955F12">
        <w:rPr>
          <w:rFonts w:cs="Times New Roman"/>
          <w:sz w:val="20"/>
          <w:szCs w:val="20"/>
        </w:rPr>
        <w:t>You</w:t>
      </w:r>
      <w:r w:rsidRPr="00955F12">
        <w:rPr>
          <w:rFonts w:cs="Times New Roman"/>
          <w:spacing w:val="1"/>
          <w:sz w:val="20"/>
          <w:szCs w:val="20"/>
        </w:rPr>
        <w:t xml:space="preserve"> </w:t>
      </w:r>
      <w:r w:rsidRPr="00955F12">
        <w:rPr>
          <w:rFonts w:cs="Times New Roman"/>
          <w:spacing w:val="-1"/>
          <w:sz w:val="20"/>
          <w:szCs w:val="20"/>
        </w:rPr>
        <w:t>can</w:t>
      </w:r>
      <w:r w:rsidRPr="00955F12">
        <w:rPr>
          <w:rFonts w:cs="Times New Roman"/>
          <w:spacing w:val="2"/>
          <w:sz w:val="20"/>
          <w:szCs w:val="20"/>
        </w:rPr>
        <w:t xml:space="preserve"> </w:t>
      </w:r>
      <w:r w:rsidRPr="00955F12">
        <w:rPr>
          <w:rFonts w:cs="Times New Roman"/>
          <w:spacing w:val="-1"/>
          <w:sz w:val="20"/>
          <w:szCs w:val="20"/>
        </w:rPr>
        <w:t>v</w:t>
      </w:r>
      <w:hyperlink r:id="rId8">
        <w:r w:rsidRPr="00955F12">
          <w:rPr>
            <w:rFonts w:cs="Times New Roman"/>
            <w:spacing w:val="-1"/>
            <w:sz w:val="20"/>
            <w:szCs w:val="20"/>
          </w:rPr>
          <w:t>isit</w:t>
        </w:r>
        <w:r w:rsidRPr="00955F12">
          <w:rPr>
            <w:rFonts w:cs="Times New Roman"/>
            <w:sz w:val="20"/>
            <w:szCs w:val="20"/>
          </w:rPr>
          <w:t xml:space="preserve"> </w:t>
        </w:r>
        <w:r w:rsidRPr="00955F12">
          <w:rPr>
            <w:rFonts w:cs="Times New Roman"/>
            <w:spacing w:val="-1"/>
            <w:sz w:val="20"/>
            <w:szCs w:val="20"/>
          </w:rPr>
          <w:t>www.com.edu/rmi</w:t>
        </w:r>
      </w:hyperlink>
      <w:r w:rsidRPr="00955F12">
        <w:rPr>
          <w:rFonts w:cs="Times New Roman"/>
          <w:spacing w:val="3"/>
          <w:sz w:val="20"/>
          <w:szCs w:val="20"/>
        </w:rPr>
        <w:t xml:space="preserve"> </w:t>
      </w:r>
      <w:r w:rsidRPr="00955F12">
        <w:rPr>
          <w:rFonts w:cs="Times New Roman"/>
          <w:spacing w:val="-1"/>
          <w:sz w:val="20"/>
          <w:szCs w:val="20"/>
        </w:rPr>
        <w:t>for</w:t>
      </w:r>
      <w:r w:rsidRPr="00955F12">
        <w:rPr>
          <w:rFonts w:cs="Times New Roman"/>
          <w:spacing w:val="2"/>
          <w:sz w:val="20"/>
          <w:szCs w:val="20"/>
        </w:rPr>
        <w:t xml:space="preserve"> </w:t>
      </w:r>
      <w:r w:rsidRPr="00955F12">
        <w:rPr>
          <w:rFonts w:cs="Times New Roman"/>
          <w:sz w:val="20"/>
          <w:szCs w:val="20"/>
        </w:rPr>
        <w:t xml:space="preserve">the </w:t>
      </w:r>
      <w:r w:rsidRPr="00955F12">
        <w:rPr>
          <w:rFonts w:cs="Times New Roman"/>
          <w:spacing w:val="-1"/>
          <w:sz w:val="20"/>
          <w:szCs w:val="20"/>
        </w:rPr>
        <w:t>registration</w:t>
      </w:r>
      <w:r w:rsidRPr="00955F12">
        <w:rPr>
          <w:rFonts w:cs="Times New Roman"/>
          <w:spacing w:val="1"/>
          <w:sz w:val="20"/>
          <w:szCs w:val="20"/>
        </w:rPr>
        <w:t xml:space="preserve"> </w:t>
      </w:r>
      <w:r w:rsidRPr="00955F12">
        <w:rPr>
          <w:rFonts w:cs="Times New Roman"/>
          <w:spacing w:val="-2"/>
          <w:sz w:val="20"/>
          <w:szCs w:val="20"/>
        </w:rPr>
        <w:t>form.</w:t>
      </w:r>
      <w:r w:rsidRPr="00955F12">
        <w:rPr>
          <w:rFonts w:cs="Times New Roman"/>
          <w:sz w:val="20"/>
          <w:szCs w:val="20"/>
        </w:rPr>
        <w:t xml:space="preserve"> </w:t>
      </w:r>
      <w:r w:rsidRPr="00955F12">
        <w:rPr>
          <w:rFonts w:cs="Times New Roman"/>
          <w:spacing w:val="1"/>
          <w:sz w:val="20"/>
          <w:szCs w:val="20"/>
        </w:rPr>
        <w:t xml:space="preserve"> </w:t>
      </w:r>
      <w:r w:rsidRPr="00955F12">
        <w:rPr>
          <w:rFonts w:cs="Times New Roman"/>
          <w:sz w:val="20"/>
          <w:szCs w:val="20"/>
        </w:rPr>
        <w:t xml:space="preserve">For </w:t>
      </w:r>
      <w:r w:rsidRPr="00955F12">
        <w:rPr>
          <w:rFonts w:cs="Times New Roman"/>
          <w:spacing w:val="-1"/>
          <w:sz w:val="20"/>
          <w:szCs w:val="20"/>
        </w:rPr>
        <w:t>more information,</w:t>
      </w:r>
      <w:r w:rsidRPr="00955F12">
        <w:rPr>
          <w:rFonts w:cs="Times New Roman"/>
          <w:sz w:val="20"/>
          <w:szCs w:val="20"/>
        </w:rPr>
        <w:t xml:space="preserve"> </w:t>
      </w:r>
      <w:r w:rsidRPr="00955F12">
        <w:rPr>
          <w:rFonts w:cs="Times New Roman"/>
          <w:spacing w:val="-1"/>
          <w:sz w:val="20"/>
          <w:szCs w:val="20"/>
        </w:rPr>
        <w:t>call</w:t>
      </w:r>
      <w:r w:rsidRPr="00955F12">
        <w:rPr>
          <w:rFonts w:cs="Times New Roman"/>
          <w:sz w:val="20"/>
          <w:szCs w:val="20"/>
        </w:rPr>
        <w:t xml:space="preserve"> 409-933-8365</w:t>
      </w:r>
      <w:r w:rsidRPr="00955F12">
        <w:rPr>
          <w:rFonts w:cs="Times New Roman"/>
          <w:spacing w:val="-4"/>
          <w:sz w:val="20"/>
          <w:szCs w:val="20"/>
        </w:rPr>
        <w:t xml:space="preserve"> </w:t>
      </w:r>
      <w:r w:rsidRPr="00955F12">
        <w:rPr>
          <w:rFonts w:cs="Times New Roman"/>
          <w:sz w:val="20"/>
          <w:szCs w:val="20"/>
        </w:rPr>
        <w:t xml:space="preserve">or </w:t>
      </w:r>
      <w:r w:rsidRPr="00955F12">
        <w:rPr>
          <w:rFonts w:cs="Times New Roman"/>
          <w:spacing w:val="-2"/>
          <w:sz w:val="20"/>
          <w:szCs w:val="20"/>
        </w:rPr>
        <w:t>email</w:t>
      </w:r>
      <w:r w:rsidRPr="00955F12">
        <w:rPr>
          <w:rFonts w:cs="Times New Roman"/>
          <w:spacing w:val="1"/>
          <w:sz w:val="20"/>
          <w:szCs w:val="20"/>
        </w:rPr>
        <w:t xml:space="preserve"> </w:t>
      </w:r>
      <w:hyperlink r:id="rId9">
        <w:r w:rsidRPr="00955F12">
          <w:rPr>
            <w:rFonts w:cs="Times New Roman"/>
            <w:color w:val="0000FF"/>
            <w:spacing w:val="-1"/>
            <w:sz w:val="20"/>
            <w:szCs w:val="20"/>
            <w:u w:val="single" w:color="0000FF"/>
          </w:rPr>
          <w:t>riskmanagement@com.edu</w:t>
        </w:r>
        <w:r w:rsidRPr="00955F12">
          <w:rPr>
            <w:rFonts w:cs="Times New Roman"/>
            <w:spacing w:val="-1"/>
            <w:sz w:val="20"/>
            <w:szCs w:val="20"/>
          </w:rPr>
          <w:t>.</w:t>
        </w:r>
      </w:hyperlink>
    </w:p>
    <w:p w:rsidR="00E43C85" w:rsidRPr="00955F12" w:rsidRDefault="00E43C85" w:rsidP="00440A14">
      <w:pPr>
        <w:spacing w:before="7"/>
        <w:rPr>
          <w:rFonts w:ascii="Times New Roman" w:eastAsia="Times New Roman" w:hAnsi="Times New Roman" w:cs="Times New Roman"/>
          <w:sz w:val="20"/>
          <w:szCs w:val="20"/>
        </w:rPr>
      </w:pPr>
    </w:p>
    <w:p w:rsidR="00440A14" w:rsidRPr="00955F12" w:rsidRDefault="00E43C85" w:rsidP="00440A14">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t>HAZARDOUS MATERIAL HANDLING-REGULATIONS NOT USUALLY CONSIDERED</w:t>
      </w:r>
      <w:r w:rsidR="00440A14" w:rsidRPr="00955F12">
        <w:rPr>
          <w:rFonts w:ascii="Times New Roman" w:eastAsia="Times New Roman" w:hAnsi="Times New Roman" w:cs="Times New Roman"/>
          <w:b/>
          <w:sz w:val="20"/>
          <w:szCs w:val="20"/>
        </w:rPr>
        <w:t>-8HRS</w:t>
      </w:r>
    </w:p>
    <w:p w:rsidR="00E43C85" w:rsidRPr="00955F12" w:rsidRDefault="00E43C85" w:rsidP="00440A14">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 storage and handling of hazardous materials are subject to OSHA regulations relative to employee safety, EPA regulations for community safety, NFPA for state and local fire regulations, and the DOT for transportation of hazardous material. The purpose of this class is to provide attendees a totally different view of Hazardous Material Handling.  This view will address those regulations not usually considered, but equally important, and will show how proper hazardous material handling plays a very significant role in Homeland Security.  At the completion of this training, the attendees will be able to:  Explain what a TWIC card is and when it is required; Determine when and where to go to get assistance with developing a Hazardous Materials Security Plan; where to go to ensure your operation is complying with regulations pertaining to shipping;  where to look to determine if your operation is handling hazardous materials on the  Homeland Security DHS list of Chemicals of Interest or Chemicals of Concern and Determine if you are required to be compliant with International Air Transport Association (IATA) regulations regarding shipping dangerous goods.</w:t>
      </w:r>
    </w:p>
    <w:p w:rsidR="00440A14" w:rsidRPr="00955F12" w:rsidRDefault="00E43C85" w:rsidP="00440A14">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w:t>
      </w:r>
      <w:r w:rsidR="009863B2" w:rsidRPr="00955F12">
        <w:rPr>
          <w:rFonts w:ascii="Times New Roman" w:eastAsia="Times New Roman" w:hAnsi="Times New Roman" w:cs="Times New Roman"/>
          <w:sz w:val="20"/>
          <w:szCs w:val="20"/>
        </w:rPr>
        <w:t>1400-</w:t>
      </w:r>
      <w:r w:rsidRPr="00955F12">
        <w:rPr>
          <w:rFonts w:ascii="Times New Roman" w:eastAsia="Times New Roman" w:hAnsi="Times New Roman" w:cs="Times New Roman"/>
          <w:sz w:val="20"/>
          <w:szCs w:val="20"/>
        </w:rPr>
        <w:t>OSHT-1071-108CL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05/</w:t>
      </w:r>
      <w:r w:rsidR="00440A14" w:rsidRPr="00955F12">
        <w:rPr>
          <w:rFonts w:ascii="Times New Roman" w:eastAsia="Times New Roman" w:hAnsi="Times New Roman" w:cs="Times New Roman"/>
          <w:sz w:val="20"/>
          <w:szCs w:val="20"/>
        </w:rPr>
        <w:t>0</w:t>
      </w:r>
      <w:r w:rsidRPr="00955F12">
        <w:rPr>
          <w:rFonts w:ascii="Times New Roman" w:eastAsia="Times New Roman" w:hAnsi="Times New Roman" w:cs="Times New Roman"/>
          <w:sz w:val="20"/>
          <w:szCs w:val="20"/>
        </w:rPr>
        <w:t>6/16</w:t>
      </w:r>
      <w:r w:rsidR="00440A14" w:rsidRPr="00955F12">
        <w:rPr>
          <w:rFonts w:ascii="Times New Roman" w:eastAsia="Times New Roman" w:hAnsi="Times New Roman" w:cs="Times New Roman"/>
          <w:sz w:val="20"/>
          <w:szCs w:val="20"/>
        </w:rPr>
        <w:tab/>
      </w:r>
      <w:r w:rsidR="00440A14" w:rsidRPr="00955F12">
        <w:rPr>
          <w:rFonts w:ascii="Times New Roman" w:eastAsia="Times New Roman" w:hAnsi="Times New Roman" w:cs="Times New Roman"/>
          <w:sz w:val="20"/>
          <w:szCs w:val="20"/>
        </w:rPr>
        <w:tab/>
        <w:t xml:space="preserve">GCSI </w:t>
      </w:r>
      <w:r w:rsidR="00440A14" w:rsidRPr="00955F12">
        <w:rPr>
          <w:rFonts w:ascii="Times New Roman" w:eastAsia="Times New Roman" w:hAnsi="Times New Roman" w:cs="Times New Roman"/>
          <w:sz w:val="20"/>
          <w:szCs w:val="20"/>
        </w:rPr>
        <w:tab/>
        <w:t>Rm 112/114</w:t>
      </w:r>
      <w:r w:rsidR="00440A14"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J. Christy</w:t>
      </w:r>
    </w:p>
    <w:p w:rsidR="00440A14" w:rsidRPr="00955F12" w:rsidRDefault="00440A14" w:rsidP="00440A14">
      <w:pPr>
        <w:spacing w:before="7"/>
        <w:rPr>
          <w:rFonts w:ascii="Times New Roman" w:eastAsia="Times New Roman" w:hAnsi="Times New Roman" w:cs="Times New Roman"/>
          <w:b/>
          <w:sz w:val="20"/>
          <w:szCs w:val="20"/>
        </w:rPr>
      </w:pPr>
    </w:p>
    <w:p w:rsidR="00440A14" w:rsidRPr="00955F12" w:rsidRDefault="00E43C85" w:rsidP="00440A14">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t>SEVERE WEATHER SAFETY</w:t>
      </w:r>
      <w:r w:rsidR="00440A14" w:rsidRPr="00955F12">
        <w:rPr>
          <w:rFonts w:ascii="Times New Roman" w:eastAsia="Times New Roman" w:hAnsi="Times New Roman" w:cs="Times New Roman"/>
          <w:b/>
          <w:sz w:val="20"/>
          <w:szCs w:val="20"/>
        </w:rPr>
        <w:t>-8HRS</w:t>
      </w:r>
    </w:p>
    <w:p w:rsidR="00E43C85" w:rsidRPr="00955F12" w:rsidRDefault="00E43C85" w:rsidP="00440A14">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Come learn from a Chief Meteorologist how to spot severe weather, including hail, damaging winds, and tornadoes, how to report this to the National Weather Service, and how to be “Stormready”. Participants will gain insight on how to spot severe weather and how to differentiate between severe and non-severe situations.  The second portion of the course focuses on preparation for severe weather, safety procedures during severe weather events, and safety hazards during aftermath and recovery.  Emphasis is placed on safety in the workplace as well as in the home.  The course objective is to increase awareness and knowledge of severe weather in order to decrease the number of injuries and deaths, and where possible to decrease property damage.</w:t>
      </w:r>
    </w:p>
    <w:p w:rsidR="00440A14" w:rsidRPr="00955F12" w:rsidRDefault="00E43C85" w:rsidP="00440A14">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w:t>
      </w:r>
      <w:r w:rsidR="009863B2" w:rsidRPr="00955F12">
        <w:rPr>
          <w:rFonts w:ascii="Times New Roman" w:eastAsia="Times New Roman" w:hAnsi="Times New Roman" w:cs="Times New Roman"/>
          <w:sz w:val="20"/>
          <w:szCs w:val="20"/>
        </w:rPr>
        <w:t>1401-</w:t>
      </w:r>
      <w:r w:rsidRPr="00955F12">
        <w:rPr>
          <w:rFonts w:ascii="Times New Roman" w:eastAsia="Times New Roman" w:hAnsi="Times New Roman" w:cs="Times New Roman"/>
          <w:sz w:val="20"/>
          <w:szCs w:val="20"/>
        </w:rPr>
        <w:t>OSHT-1071-109CL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05/20/16</w:t>
      </w:r>
      <w:r w:rsidR="00440A14" w:rsidRPr="00955F12">
        <w:rPr>
          <w:rFonts w:ascii="Times New Roman" w:eastAsia="Times New Roman" w:hAnsi="Times New Roman" w:cs="Times New Roman"/>
          <w:sz w:val="20"/>
          <w:szCs w:val="20"/>
        </w:rPr>
        <w:tab/>
      </w:r>
      <w:r w:rsidR="00440A14" w:rsidRPr="00955F12">
        <w:rPr>
          <w:rFonts w:ascii="Times New Roman" w:eastAsia="Times New Roman" w:hAnsi="Times New Roman" w:cs="Times New Roman"/>
          <w:sz w:val="20"/>
          <w:szCs w:val="20"/>
        </w:rPr>
        <w:tab/>
        <w:t xml:space="preserve">GCSI </w:t>
      </w:r>
      <w:r w:rsidR="00440A14" w:rsidRPr="00955F12">
        <w:rPr>
          <w:rFonts w:ascii="Times New Roman" w:eastAsia="Times New Roman" w:hAnsi="Times New Roman" w:cs="Times New Roman"/>
          <w:sz w:val="20"/>
          <w:szCs w:val="20"/>
        </w:rPr>
        <w:tab/>
        <w:t>Rm 112/114</w:t>
      </w:r>
      <w:r w:rsidR="00440A14"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B. French</w:t>
      </w:r>
    </w:p>
    <w:p w:rsidR="0031321A" w:rsidRPr="00955F12" w:rsidRDefault="0031321A" w:rsidP="00440A14">
      <w:pPr>
        <w:spacing w:before="7"/>
        <w:rPr>
          <w:rFonts w:ascii="Times New Roman" w:eastAsia="Times New Roman" w:hAnsi="Times New Roman" w:cs="Times New Roman"/>
          <w:sz w:val="20"/>
          <w:szCs w:val="20"/>
        </w:rPr>
      </w:pPr>
    </w:p>
    <w:p w:rsidR="0031321A" w:rsidRPr="00955F12" w:rsidRDefault="0031321A" w:rsidP="00440A14">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t>OSHA’S FINAL RULE ON OCCUPATIONAL EXPOSURE TO CRYSTALINE SILICA-8HRS</w:t>
      </w:r>
    </w:p>
    <w:p w:rsidR="0031321A" w:rsidRPr="00955F12" w:rsidRDefault="0031321A" w:rsidP="00440A14">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This seminar will discuss OSHA's final rule for respirable crystalline silica.  The seminar will provide a description of OSHA's rulemaking process and a summary of the public commentary on the final rule and what to expect from OSHA.  After completing this class students will have a broader understanding of:  the health effects of silica exposure, content of the final general industry standard, content of the final construction standard, exposure monitoring methods, and methods of controlling exposure.</w:t>
      </w:r>
    </w:p>
    <w:p w:rsidR="006C454B" w:rsidRPr="00955F12" w:rsidRDefault="006C454B" w:rsidP="006C454B">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w:t>
      </w:r>
      <w:r w:rsidR="003475A7" w:rsidRPr="00955F12">
        <w:rPr>
          <w:rFonts w:ascii="Times New Roman" w:eastAsia="Times New Roman" w:hAnsi="Times New Roman" w:cs="Times New Roman"/>
          <w:sz w:val="20"/>
          <w:szCs w:val="20"/>
        </w:rPr>
        <w:t>N-4026-OSHT-1071-123CL</w:t>
      </w:r>
      <w:r w:rsidR="003475A7" w:rsidRPr="00955F12">
        <w:rPr>
          <w:rFonts w:ascii="Times New Roman" w:eastAsia="Times New Roman" w:hAnsi="Times New Roman" w:cs="Times New Roman"/>
          <w:sz w:val="20"/>
          <w:szCs w:val="20"/>
        </w:rPr>
        <w:tab/>
        <w:t xml:space="preserve">  </w:t>
      </w:r>
      <w:r w:rsidR="003475A7" w:rsidRPr="00955F12">
        <w:rPr>
          <w:rFonts w:ascii="Times New Roman" w:eastAsia="Times New Roman" w:hAnsi="Times New Roman" w:cs="Times New Roman"/>
          <w:sz w:val="20"/>
          <w:szCs w:val="20"/>
        </w:rPr>
        <w:tab/>
      </w:r>
      <w:r w:rsidR="003475A7" w:rsidRPr="00955F12">
        <w:rPr>
          <w:rFonts w:ascii="Times New Roman" w:eastAsia="Times New Roman" w:hAnsi="Times New Roman" w:cs="Times New Roman"/>
          <w:sz w:val="20"/>
          <w:szCs w:val="20"/>
        </w:rPr>
        <w:tab/>
        <w:t>05/27</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112/114</w:t>
      </w:r>
      <w:r w:rsidRPr="00955F12">
        <w:rPr>
          <w:rFonts w:ascii="Times New Roman" w:eastAsia="Times New Roman" w:hAnsi="Times New Roman" w:cs="Times New Roman"/>
          <w:sz w:val="20"/>
          <w:szCs w:val="20"/>
        </w:rPr>
        <w:tab/>
        <w:t>M. Seymour</w:t>
      </w:r>
    </w:p>
    <w:p w:rsidR="006C454B" w:rsidRPr="00955F12" w:rsidRDefault="006C454B" w:rsidP="006C454B">
      <w:pPr>
        <w:spacing w:before="7"/>
        <w:rPr>
          <w:rFonts w:ascii="Times New Roman" w:eastAsia="Times New Roman" w:hAnsi="Times New Roman" w:cs="Times New Roman"/>
          <w:sz w:val="20"/>
          <w:szCs w:val="20"/>
        </w:rPr>
      </w:pPr>
    </w:p>
    <w:p w:rsidR="00955F12" w:rsidRDefault="00955F12" w:rsidP="00440A14">
      <w:pPr>
        <w:spacing w:before="7"/>
        <w:rPr>
          <w:rFonts w:ascii="Times New Roman" w:eastAsia="Times New Roman" w:hAnsi="Times New Roman" w:cs="Times New Roman"/>
          <w:b/>
          <w:sz w:val="20"/>
          <w:szCs w:val="20"/>
        </w:rPr>
      </w:pPr>
    </w:p>
    <w:p w:rsidR="00955F12" w:rsidRDefault="00955F12" w:rsidP="00440A14">
      <w:pPr>
        <w:spacing w:before="7"/>
        <w:rPr>
          <w:rFonts w:ascii="Times New Roman" w:eastAsia="Times New Roman" w:hAnsi="Times New Roman" w:cs="Times New Roman"/>
          <w:b/>
          <w:sz w:val="20"/>
          <w:szCs w:val="20"/>
        </w:rPr>
      </w:pPr>
    </w:p>
    <w:p w:rsidR="00955F12" w:rsidRDefault="00955F12" w:rsidP="00440A14">
      <w:pPr>
        <w:spacing w:before="7"/>
        <w:rPr>
          <w:rFonts w:ascii="Times New Roman" w:eastAsia="Times New Roman" w:hAnsi="Times New Roman" w:cs="Times New Roman"/>
          <w:b/>
          <w:sz w:val="20"/>
          <w:szCs w:val="20"/>
        </w:rPr>
      </w:pPr>
    </w:p>
    <w:p w:rsidR="00955F12" w:rsidRDefault="00955F12" w:rsidP="00440A14">
      <w:pPr>
        <w:spacing w:before="7"/>
        <w:rPr>
          <w:rFonts w:ascii="Times New Roman" w:eastAsia="Times New Roman" w:hAnsi="Times New Roman" w:cs="Times New Roman"/>
          <w:b/>
          <w:sz w:val="20"/>
          <w:szCs w:val="20"/>
        </w:rPr>
      </w:pPr>
    </w:p>
    <w:p w:rsidR="00955F12" w:rsidRDefault="00955F12" w:rsidP="00440A14">
      <w:pPr>
        <w:spacing w:before="7"/>
        <w:rPr>
          <w:rFonts w:ascii="Times New Roman" w:eastAsia="Times New Roman" w:hAnsi="Times New Roman" w:cs="Times New Roman"/>
          <w:b/>
          <w:sz w:val="20"/>
          <w:szCs w:val="20"/>
        </w:rPr>
      </w:pPr>
    </w:p>
    <w:p w:rsidR="00CF76C8" w:rsidRPr="00955F12" w:rsidRDefault="008E59A0" w:rsidP="00440A14">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lastRenderedPageBreak/>
        <w:t xml:space="preserve">ERGONOMICS FOR WORK </w:t>
      </w:r>
      <w:r w:rsidR="00CF76C8" w:rsidRPr="00955F12">
        <w:rPr>
          <w:rFonts w:ascii="Times New Roman" w:eastAsia="Times New Roman" w:hAnsi="Times New Roman" w:cs="Times New Roman"/>
          <w:b/>
          <w:sz w:val="20"/>
          <w:szCs w:val="20"/>
        </w:rPr>
        <w:t>-8HRS</w:t>
      </w:r>
    </w:p>
    <w:p w:rsidR="00770290" w:rsidRPr="00955F12" w:rsidRDefault="00CF76C8" w:rsidP="00440A14">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Musculoskeletal disorders, or MSD's, are one of the toughest injuries to diagnose and manage.  This course will provide ergonomic strategies to modify your workplace to prevent these injuries.  You will also learn how to reduce or eliminate ergonomic related injuries, reduce turnover/absenteeism, improve productivity &amp; quality, improve morale and how to become OSHA compliant (General Duty Clause).</w:t>
      </w:r>
    </w:p>
    <w:p w:rsidR="00CF76C8" w:rsidRPr="00955F12" w:rsidRDefault="00CF76C8" w:rsidP="00CF76C8">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w:t>
      </w:r>
      <w:r w:rsidR="00770290" w:rsidRPr="00955F12">
        <w:rPr>
          <w:rFonts w:ascii="Times New Roman" w:eastAsia="Times New Roman" w:hAnsi="Times New Roman" w:cs="Times New Roman"/>
          <w:sz w:val="20"/>
          <w:szCs w:val="20"/>
        </w:rPr>
        <w:t>2805-</w:t>
      </w:r>
      <w:r w:rsidRPr="00955F12">
        <w:rPr>
          <w:rFonts w:ascii="Times New Roman" w:eastAsia="Times New Roman" w:hAnsi="Times New Roman" w:cs="Times New Roman"/>
          <w:sz w:val="20"/>
          <w:szCs w:val="20"/>
        </w:rPr>
        <w:t>OSHT-1071-110CL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06/10/16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112/114</w:t>
      </w:r>
      <w:r w:rsidRPr="00955F12">
        <w:rPr>
          <w:rFonts w:ascii="Times New Roman" w:eastAsia="Times New Roman" w:hAnsi="Times New Roman" w:cs="Times New Roman"/>
          <w:sz w:val="20"/>
          <w:szCs w:val="20"/>
        </w:rPr>
        <w:tab/>
        <w:t>C Major</w:t>
      </w:r>
    </w:p>
    <w:p w:rsidR="00770290" w:rsidRPr="00955F12" w:rsidRDefault="00770290" w:rsidP="00CF76C8">
      <w:pPr>
        <w:spacing w:before="7"/>
        <w:rPr>
          <w:rFonts w:ascii="Times New Roman" w:eastAsia="Times New Roman" w:hAnsi="Times New Roman" w:cs="Times New Roman"/>
          <w:sz w:val="20"/>
          <w:szCs w:val="20"/>
        </w:rPr>
      </w:pPr>
    </w:p>
    <w:p w:rsidR="00770290" w:rsidRPr="00955F12" w:rsidRDefault="0056588A" w:rsidP="00CF76C8">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t>OCCUPATIONAL HEALTH HAZARDS</w:t>
      </w:r>
      <w:r w:rsidR="00770290" w:rsidRPr="00955F12">
        <w:rPr>
          <w:rFonts w:ascii="Times New Roman" w:eastAsia="Times New Roman" w:hAnsi="Times New Roman" w:cs="Times New Roman"/>
          <w:b/>
          <w:sz w:val="20"/>
          <w:szCs w:val="20"/>
        </w:rPr>
        <w:t>-8HRS</w:t>
      </w:r>
    </w:p>
    <w:p w:rsidR="0056588A" w:rsidRPr="00955F12" w:rsidRDefault="0056588A" w:rsidP="00770290">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The determination of occupational health hazards is complicated. This course will look at the various health hazards outlined by OSHA and describe symptoms, organs targeted, and how to locate information and controls used to prevent or lessen the effects of these hazards. </w:t>
      </w:r>
    </w:p>
    <w:p w:rsidR="00770290" w:rsidRPr="00955F12" w:rsidRDefault="00770290" w:rsidP="00770290">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SAFE-SYN-2823-OSHT-1071-111CL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r>
      <w:r w:rsidR="00534F07" w:rsidRPr="00955F12">
        <w:rPr>
          <w:rFonts w:ascii="Times New Roman" w:eastAsia="Times New Roman" w:hAnsi="Times New Roman" w:cs="Times New Roman"/>
          <w:sz w:val="20"/>
          <w:szCs w:val="20"/>
        </w:rPr>
        <w:t>06/24</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112/114</w:t>
      </w:r>
      <w:r w:rsidRPr="00955F12">
        <w:rPr>
          <w:rFonts w:ascii="Times New Roman" w:eastAsia="Times New Roman" w:hAnsi="Times New Roman" w:cs="Times New Roman"/>
          <w:sz w:val="20"/>
          <w:szCs w:val="20"/>
        </w:rPr>
        <w:tab/>
        <w:t>S. Wilson</w:t>
      </w:r>
    </w:p>
    <w:p w:rsidR="00770290" w:rsidRPr="00955F12" w:rsidRDefault="00770290" w:rsidP="00770290">
      <w:pPr>
        <w:spacing w:before="7"/>
        <w:rPr>
          <w:rFonts w:ascii="Times New Roman" w:eastAsia="Times New Roman" w:hAnsi="Times New Roman" w:cs="Times New Roman"/>
          <w:sz w:val="20"/>
          <w:szCs w:val="20"/>
        </w:rPr>
      </w:pPr>
    </w:p>
    <w:p w:rsidR="00534F07" w:rsidRPr="00955F12" w:rsidRDefault="00534F07" w:rsidP="00534F07">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t>WORKER'S COMPENSATION – 8 HRS</w:t>
      </w:r>
    </w:p>
    <w:p w:rsidR="00770290" w:rsidRPr="00955F12" w:rsidRDefault="00534F07" w:rsidP="00534F0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 xml:space="preserve">Do you understand Worker's Compensation?  If not come learn from an industry's safety expert. In this course you will learn Workers' </w:t>
      </w:r>
      <w:r w:rsidR="00691494" w:rsidRPr="00955F12">
        <w:rPr>
          <w:rFonts w:ascii="Times New Roman" w:eastAsia="Times New Roman" w:hAnsi="Times New Roman" w:cs="Times New Roman"/>
          <w:sz w:val="20"/>
          <w:szCs w:val="20"/>
        </w:rPr>
        <w:t>Compensation (</w:t>
      </w:r>
      <w:r w:rsidRPr="00955F12">
        <w:rPr>
          <w:rFonts w:ascii="Times New Roman" w:eastAsia="Times New Roman" w:hAnsi="Times New Roman" w:cs="Times New Roman"/>
          <w:sz w:val="20"/>
          <w:szCs w:val="20"/>
        </w:rPr>
        <w:t>Comp.) 101</w:t>
      </w:r>
      <w:r w:rsidR="00691494" w:rsidRPr="00955F12">
        <w:rPr>
          <w:rFonts w:ascii="Times New Roman" w:eastAsia="Times New Roman" w:hAnsi="Times New Roman" w:cs="Times New Roman"/>
          <w:sz w:val="20"/>
          <w:szCs w:val="20"/>
        </w:rPr>
        <w:t>; updates</w:t>
      </w:r>
      <w:r w:rsidRPr="00955F12">
        <w:rPr>
          <w:rFonts w:ascii="Times New Roman" w:eastAsia="Times New Roman" w:hAnsi="Times New Roman" w:cs="Times New Roman"/>
          <w:sz w:val="20"/>
          <w:szCs w:val="20"/>
        </w:rPr>
        <w:t xml:space="preserve"> for Workers' Comp Law, how Workers' Comp differ from state to state, temporary income benefits, how percent disability translate into compensation for the injured, the criteria/formula for denying a claim, rules for Long Shoreman, how to understand the Owner Insurance Program, how to calculate salary for lost wages, Understanding Maximum Medical Improvement, and Back to Work Policies are utilized.</w:t>
      </w:r>
    </w:p>
    <w:p w:rsidR="00534F07" w:rsidRPr="00955F12" w:rsidRDefault="00534F07" w:rsidP="00534F0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SAFE-SYN-2826-OSHT-1071-113CL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07/08/16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112/114</w:t>
      </w:r>
      <w:r w:rsidRPr="00955F12">
        <w:rPr>
          <w:rFonts w:ascii="Times New Roman" w:eastAsia="Times New Roman" w:hAnsi="Times New Roman" w:cs="Times New Roman"/>
          <w:sz w:val="20"/>
          <w:szCs w:val="20"/>
        </w:rPr>
        <w:tab/>
      </w:r>
      <w:r w:rsidR="003A4A1D" w:rsidRPr="00955F12">
        <w:rPr>
          <w:rFonts w:ascii="Times New Roman" w:eastAsia="Times New Roman" w:hAnsi="Times New Roman" w:cs="Times New Roman"/>
          <w:sz w:val="20"/>
          <w:szCs w:val="20"/>
        </w:rPr>
        <w:t>C. Dillon</w:t>
      </w:r>
    </w:p>
    <w:p w:rsidR="00534F07" w:rsidRPr="00955F12" w:rsidRDefault="00534F07" w:rsidP="00534F07">
      <w:pPr>
        <w:spacing w:before="7"/>
        <w:rPr>
          <w:rFonts w:ascii="Times New Roman" w:eastAsia="Times New Roman" w:hAnsi="Times New Roman" w:cs="Times New Roman"/>
          <w:sz w:val="20"/>
          <w:szCs w:val="20"/>
        </w:rPr>
      </w:pPr>
    </w:p>
    <w:p w:rsidR="00534F07" w:rsidRPr="00955F12" w:rsidRDefault="00534F07" w:rsidP="00534F07">
      <w:pPr>
        <w:spacing w:before="7"/>
        <w:rPr>
          <w:rFonts w:ascii="Times New Roman" w:eastAsia="Times New Roman" w:hAnsi="Times New Roman" w:cs="Times New Roman"/>
          <w:b/>
          <w:sz w:val="20"/>
          <w:szCs w:val="20"/>
        </w:rPr>
      </w:pPr>
      <w:r w:rsidRPr="00955F12">
        <w:rPr>
          <w:rFonts w:ascii="Times New Roman" w:eastAsia="Times New Roman" w:hAnsi="Times New Roman" w:cs="Times New Roman"/>
          <w:b/>
          <w:sz w:val="20"/>
          <w:szCs w:val="20"/>
        </w:rPr>
        <w:t>SAFETY MANAGEMENT DURING EMERGENCY OPERATIONS – 8 HRS</w:t>
      </w:r>
    </w:p>
    <w:p w:rsidR="00534F07" w:rsidRPr="00955F12" w:rsidRDefault="00534F07" w:rsidP="00534F0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 xml:space="preserve">During emergency operations the opportunities for severe hazards increase. If safe behaviors and conditions don't </w:t>
      </w:r>
    </w:p>
    <w:p w:rsidR="00534F07" w:rsidRPr="00955F12" w:rsidRDefault="00534F07" w:rsidP="00534F0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 xml:space="preserve">already exist within a safety culture, injuries and operational losses can occur when danger and time constraints </w:t>
      </w:r>
    </w:p>
    <w:p w:rsidR="00534F07" w:rsidRPr="00955F12" w:rsidRDefault="00534F07" w:rsidP="00534F0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increase. This course defines safety culture development and its benefits and explains how this safety culture allows for safe behaviors and management structures, such as the Incident Command System and how they relate to workplace safety, this course is a must have for both Safety Professionals and Emergency Managers.</w:t>
      </w:r>
    </w:p>
    <w:p w:rsidR="00534F07" w:rsidRPr="00955F12" w:rsidRDefault="00534F07" w:rsidP="00534F0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SAFE-SYN-2824-OSHT-1071-112CL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07/</w:t>
      </w:r>
      <w:r w:rsidR="006816C7" w:rsidRPr="00955F12">
        <w:rPr>
          <w:rFonts w:ascii="Times New Roman" w:eastAsia="Times New Roman" w:hAnsi="Times New Roman" w:cs="Times New Roman"/>
          <w:sz w:val="20"/>
          <w:szCs w:val="20"/>
        </w:rPr>
        <w:t>22/</w:t>
      </w:r>
      <w:r w:rsidRPr="00955F12">
        <w:rPr>
          <w:rFonts w:ascii="Times New Roman" w:eastAsia="Times New Roman" w:hAnsi="Times New Roman" w:cs="Times New Roman"/>
          <w:sz w:val="20"/>
          <w:szCs w:val="20"/>
        </w:rPr>
        <w:t>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112/114</w:t>
      </w:r>
      <w:r w:rsidRPr="00955F12">
        <w:rPr>
          <w:rFonts w:ascii="Times New Roman" w:eastAsia="Times New Roman" w:hAnsi="Times New Roman" w:cs="Times New Roman"/>
          <w:sz w:val="20"/>
          <w:szCs w:val="20"/>
        </w:rPr>
        <w:tab/>
        <w:t>C. Worden</w:t>
      </w:r>
    </w:p>
    <w:p w:rsidR="006816C7" w:rsidRPr="00955F12" w:rsidRDefault="006816C7" w:rsidP="00534F07">
      <w:pPr>
        <w:spacing w:before="7"/>
        <w:rPr>
          <w:rFonts w:ascii="Times New Roman" w:eastAsia="Times New Roman" w:hAnsi="Times New Roman" w:cs="Times New Roman"/>
          <w:sz w:val="20"/>
          <w:szCs w:val="20"/>
        </w:rPr>
      </w:pPr>
    </w:p>
    <w:p w:rsidR="006816C7" w:rsidRPr="00955F12" w:rsidRDefault="006816C7" w:rsidP="006816C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b/>
          <w:sz w:val="20"/>
          <w:szCs w:val="20"/>
        </w:rPr>
        <w:t>ELECTRICAL REGULATIONS GOVERNING SAFE WORK PLACES – 8 HR</w:t>
      </w:r>
      <w:r w:rsidRPr="00955F12">
        <w:rPr>
          <w:rFonts w:ascii="Times New Roman" w:eastAsia="Times New Roman" w:hAnsi="Times New Roman" w:cs="Times New Roman"/>
          <w:sz w:val="20"/>
          <w:szCs w:val="20"/>
        </w:rPr>
        <w:t>S</w:t>
      </w:r>
    </w:p>
    <w:p w:rsidR="006816C7" w:rsidRPr="00955F12" w:rsidRDefault="006816C7" w:rsidP="006816C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This course trains on the mandated requirements of OSHA 1910.331(a) - Covered work by both qualified and unqualified persons. The provisions of 1910.331 through 1910.335 cover electrical safety work practices for both qualified and unqualified persons working on, near, or with electricity. Class will reference the NFPA 70E standards. The following topics covered are: Employer and employee responsibilities, OSHA penalties and non-compliance, definitions of unqualified and qualified persons, how to identify &amp; understand electrical</w:t>
      </w:r>
    </w:p>
    <w:p w:rsidR="006816C7" w:rsidRPr="00955F12" w:rsidRDefault="006816C7" w:rsidP="006816C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hazards, NFPA 70E Arc Flash protection &amp; shock approach boundaries/limits, dynamics of an arc fault, safe work</w:t>
      </w:r>
    </w:p>
    <w:p w:rsidR="00534F07" w:rsidRPr="00955F12" w:rsidRDefault="006816C7" w:rsidP="006816C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practices, lock out/tag out procedures, GFCI's, insulation and grounding; understanding arc flash labels and implementing safety procedures requirements, selection and care of PPE-Class hands-on-demonstration, and safety and health culture.</w:t>
      </w:r>
    </w:p>
    <w:p w:rsidR="006816C7" w:rsidRPr="00955F12" w:rsidRDefault="006816C7" w:rsidP="006816C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SAFE-SYN-2827-OSHT-1071-114CL</w:t>
      </w:r>
      <w:r w:rsidRPr="00955F12">
        <w:rPr>
          <w:rFonts w:ascii="Times New Roman" w:eastAsia="Times New Roman" w:hAnsi="Times New Roman" w:cs="Times New Roman"/>
          <w:sz w:val="20"/>
          <w:szCs w:val="20"/>
        </w:rPr>
        <w:tab/>
        <w:t xml:space="preserve">  </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08/05/16</w:t>
      </w:r>
      <w:r w:rsidRPr="00955F12">
        <w:rPr>
          <w:rFonts w:ascii="Times New Roman" w:eastAsia="Times New Roman" w:hAnsi="Times New Roman" w:cs="Times New Roman"/>
          <w:sz w:val="20"/>
          <w:szCs w:val="20"/>
        </w:rPr>
        <w:tab/>
      </w:r>
      <w:r w:rsidRPr="00955F12">
        <w:rPr>
          <w:rFonts w:ascii="Times New Roman" w:eastAsia="Times New Roman" w:hAnsi="Times New Roman" w:cs="Times New Roman"/>
          <w:sz w:val="20"/>
          <w:szCs w:val="20"/>
        </w:rPr>
        <w:tab/>
        <w:t xml:space="preserve">GCSI </w:t>
      </w:r>
      <w:r w:rsidRPr="00955F12">
        <w:rPr>
          <w:rFonts w:ascii="Times New Roman" w:eastAsia="Times New Roman" w:hAnsi="Times New Roman" w:cs="Times New Roman"/>
          <w:sz w:val="20"/>
          <w:szCs w:val="20"/>
        </w:rPr>
        <w:tab/>
        <w:t>Rm 112/114</w:t>
      </w:r>
      <w:r w:rsidRPr="00955F12">
        <w:rPr>
          <w:rFonts w:ascii="Times New Roman" w:eastAsia="Times New Roman" w:hAnsi="Times New Roman" w:cs="Times New Roman"/>
          <w:sz w:val="20"/>
          <w:szCs w:val="20"/>
        </w:rPr>
        <w:tab/>
      </w:r>
      <w:r w:rsidR="00915E4F" w:rsidRPr="00955F12">
        <w:rPr>
          <w:rFonts w:ascii="Times New Roman" w:eastAsia="Times New Roman" w:hAnsi="Times New Roman" w:cs="Times New Roman"/>
          <w:sz w:val="20"/>
          <w:szCs w:val="20"/>
        </w:rPr>
        <w:t>B. Smith</w:t>
      </w:r>
    </w:p>
    <w:p w:rsidR="006816C7" w:rsidRPr="00955F12" w:rsidRDefault="006816C7" w:rsidP="006816C7">
      <w:pPr>
        <w:spacing w:before="7"/>
        <w:rPr>
          <w:rFonts w:ascii="Times New Roman" w:eastAsia="Times New Roman" w:hAnsi="Times New Roman" w:cs="Times New Roman"/>
          <w:sz w:val="20"/>
          <w:szCs w:val="20"/>
        </w:rPr>
      </w:pPr>
    </w:p>
    <w:p w:rsidR="006816C7" w:rsidRPr="00955F12" w:rsidRDefault="006816C7" w:rsidP="006816C7">
      <w:pPr>
        <w:tabs>
          <w:tab w:val="left" w:pos="90"/>
        </w:tabs>
        <w:autoSpaceDE w:val="0"/>
        <w:autoSpaceDN w:val="0"/>
        <w:adjustRightInd w:val="0"/>
        <w:spacing w:before="108"/>
        <w:rPr>
          <w:rFonts w:ascii="Times New Roman" w:hAnsi="Times New Roman"/>
          <w:b/>
          <w:color w:val="000000"/>
          <w:sz w:val="20"/>
          <w:szCs w:val="20"/>
        </w:rPr>
      </w:pPr>
      <w:r w:rsidRPr="00955F12">
        <w:rPr>
          <w:rFonts w:ascii="Times New Roman" w:hAnsi="Times New Roman"/>
          <w:b/>
          <w:color w:val="000000"/>
          <w:sz w:val="20"/>
          <w:szCs w:val="20"/>
        </w:rPr>
        <w:t>NUTS AND BOLTS OF INDUSTRIAL HYGIENE – 8 HRS</w:t>
      </w:r>
    </w:p>
    <w:p w:rsidR="006816C7" w:rsidRPr="00955F12" w:rsidRDefault="006816C7" w:rsidP="006816C7">
      <w:pPr>
        <w:spacing w:before="7"/>
        <w:rPr>
          <w:rFonts w:ascii="Times New Roman" w:eastAsia="Times New Roman" w:hAnsi="Times New Roman" w:cs="Times New Roman"/>
          <w:sz w:val="20"/>
          <w:szCs w:val="20"/>
        </w:rPr>
      </w:pPr>
      <w:r w:rsidRPr="00955F12">
        <w:rPr>
          <w:rFonts w:ascii="Times New Roman" w:hAnsi="Times New Roman"/>
          <w:color w:val="000000"/>
          <w:sz w:val="20"/>
          <w:szCs w:val="20"/>
        </w:rPr>
        <w:t>By definition, industrial hygiene is the art and science of the anticipation, recognition, evaluation, communication and control of hazards in the workplace that may result in injury or illness. In practice, industrial hygiene is how we measure whether or not someone might get sick or hurt at their job. This class will cover the fundamentals of industrial hygiene and how to determine what the industrial hygiene program should look like at your facility</w:t>
      </w:r>
    </w:p>
    <w:p w:rsidR="006816C7" w:rsidRPr="00955F12" w:rsidRDefault="00EE7874" w:rsidP="006816C7">
      <w:pPr>
        <w:spacing w:before="7"/>
        <w:rPr>
          <w:rFonts w:ascii="Times New Roman" w:eastAsia="Times New Roman" w:hAnsi="Times New Roman" w:cs="Times New Roman"/>
          <w:sz w:val="20"/>
          <w:szCs w:val="20"/>
        </w:rPr>
      </w:pPr>
      <w:r w:rsidRPr="00955F12">
        <w:rPr>
          <w:rFonts w:ascii="Times New Roman" w:eastAsia="Times New Roman" w:hAnsi="Times New Roman" w:cs="Times New Roman"/>
          <w:sz w:val="20"/>
          <w:szCs w:val="20"/>
        </w:rPr>
        <w:t>SAFE-SYN-2828</w:t>
      </w:r>
      <w:r w:rsidR="00634918" w:rsidRPr="00955F12">
        <w:rPr>
          <w:rFonts w:ascii="Times New Roman" w:eastAsia="Times New Roman" w:hAnsi="Times New Roman" w:cs="Times New Roman"/>
          <w:sz w:val="20"/>
          <w:szCs w:val="20"/>
        </w:rPr>
        <w:t>-OSHT-1071-115</w:t>
      </w:r>
      <w:r w:rsidR="006816C7" w:rsidRPr="00955F12">
        <w:rPr>
          <w:rFonts w:ascii="Times New Roman" w:eastAsia="Times New Roman" w:hAnsi="Times New Roman" w:cs="Times New Roman"/>
          <w:sz w:val="20"/>
          <w:szCs w:val="20"/>
        </w:rPr>
        <w:t>CL</w:t>
      </w:r>
      <w:r w:rsidR="006816C7" w:rsidRPr="00955F12">
        <w:rPr>
          <w:rFonts w:ascii="Times New Roman" w:eastAsia="Times New Roman" w:hAnsi="Times New Roman" w:cs="Times New Roman"/>
          <w:sz w:val="20"/>
          <w:szCs w:val="20"/>
        </w:rPr>
        <w:tab/>
        <w:t xml:space="preserve">  </w:t>
      </w:r>
      <w:r w:rsidR="006816C7" w:rsidRPr="00955F12">
        <w:rPr>
          <w:rFonts w:ascii="Times New Roman" w:eastAsia="Times New Roman" w:hAnsi="Times New Roman" w:cs="Times New Roman"/>
          <w:sz w:val="20"/>
          <w:szCs w:val="20"/>
        </w:rPr>
        <w:tab/>
      </w:r>
      <w:r w:rsidR="006816C7" w:rsidRPr="00955F12">
        <w:rPr>
          <w:rFonts w:ascii="Times New Roman" w:eastAsia="Times New Roman" w:hAnsi="Times New Roman" w:cs="Times New Roman"/>
          <w:sz w:val="20"/>
          <w:szCs w:val="20"/>
        </w:rPr>
        <w:tab/>
        <w:t>08/</w:t>
      </w:r>
      <w:r w:rsidR="003A4A1D" w:rsidRPr="00955F12">
        <w:rPr>
          <w:rFonts w:ascii="Times New Roman" w:eastAsia="Times New Roman" w:hAnsi="Times New Roman" w:cs="Times New Roman"/>
          <w:sz w:val="20"/>
          <w:szCs w:val="20"/>
        </w:rPr>
        <w:t>19</w:t>
      </w:r>
      <w:r w:rsidR="006816C7" w:rsidRPr="00955F12">
        <w:rPr>
          <w:rFonts w:ascii="Times New Roman" w:eastAsia="Times New Roman" w:hAnsi="Times New Roman" w:cs="Times New Roman"/>
          <w:sz w:val="20"/>
          <w:szCs w:val="20"/>
        </w:rPr>
        <w:t>/16</w:t>
      </w:r>
      <w:r w:rsidR="006816C7" w:rsidRPr="00955F12">
        <w:rPr>
          <w:rFonts w:ascii="Times New Roman" w:eastAsia="Times New Roman" w:hAnsi="Times New Roman" w:cs="Times New Roman"/>
          <w:sz w:val="20"/>
          <w:szCs w:val="20"/>
        </w:rPr>
        <w:tab/>
      </w:r>
      <w:r w:rsidR="006816C7" w:rsidRPr="00955F12">
        <w:rPr>
          <w:rFonts w:ascii="Times New Roman" w:eastAsia="Times New Roman" w:hAnsi="Times New Roman" w:cs="Times New Roman"/>
          <w:sz w:val="20"/>
          <w:szCs w:val="20"/>
        </w:rPr>
        <w:tab/>
        <w:t xml:space="preserve">GCSI </w:t>
      </w:r>
      <w:r w:rsidR="006816C7" w:rsidRPr="00955F12">
        <w:rPr>
          <w:rFonts w:ascii="Times New Roman" w:eastAsia="Times New Roman" w:hAnsi="Times New Roman" w:cs="Times New Roman"/>
          <w:sz w:val="20"/>
          <w:szCs w:val="20"/>
        </w:rPr>
        <w:tab/>
        <w:t>Rm 112/115</w:t>
      </w:r>
      <w:r w:rsidR="006816C7" w:rsidRPr="00955F12">
        <w:rPr>
          <w:rFonts w:ascii="Times New Roman" w:eastAsia="Times New Roman" w:hAnsi="Times New Roman" w:cs="Times New Roman"/>
          <w:sz w:val="20"/>
          <w:szCs w:val="20"/>
        </w:rPr>
        <w:tab/>
        <w:t>T. Holowaty</w:t>
      </w:r>
      <w:bookmarkStart w:id="0" w:name="_GoBack"/>
      <w:bookmarkEnd w:id="0"/>
    </w:p>
    <w:p w:rsidR="00711828" w:rsidRPr="00955F12" w:rsidRDefault="00711828" w:rsidP="00711828">
      <w:pPr>
        <w:spacing w:before="7"/>
        <w:rPr>
          <w:rFonts w:ascii="Times New Roman" w:eastAsia="Times New Roman" w:hAnsi="Times New Roman" w:cs="Times New Roman"/>
        </w:rPr>
      </w:pPr>
    </w:p>
    <w:p w:rsidR="00711828" w:rsidRPr="00955F12" w:rsidRDefault="00711828" w:rsidP="00711828">
      <w:pPr>
        <w:spacing w:before="7"/>
        <w:rPr>
          <w:rFonts w:ascii="Times New Roman" w:eastAsia="Times New Roman" w:hAnsi="Times New Roman" w:cs="Times New Roman"/>
        </w:rPr>
      </w:pPr>
    </w:p>
    <w:p w:rsidR="00711828" w:rsidRPr="00955F12" w:rsidRDefault="00711828" w:rsidP="00711828">
      <w:pPr>
        <w:spacing w:before="7"/>
        <w:rPr>
          <w:rFonts w:ascii="Times New Roman" w:eastAsia="Times New Roman" w:hAnsi="Times New Roman" w:cs="Times New Roman"/>
        </w:rPr>
      </w:pPr>
    </w:p>
    <w:p w:rsidR="009F0405" w:rsidRPr="00955F12" w:rsidRDefault="009F0405" w:rsidP="009F0405">
      <w:pPr>
        <w:pStyle w:val="Heading1"/>
        <w:ind w:left="2996" w:right="4119" w:firstLine="604"/>
        <w:jc w:val="center"/>
        <w:rPr>
          <w:rFonts w:cs="Times New Roman"/>
          <w:spacing w:val="31"/>
          <w:sz w:val="22"/>
          <w:szCs w:val="22"/>
        </w:rPr>
      </w:pPr>
      <w:r w:rsidRPr="00955F12">
        <w:rPr>
          <w:rFonts w:cs="Times New Roman"/>
          <w:spacing w:val="-1"/>
          <w:sz w:val="22"/>
          <w:szCs w:val="22"/>
        </w:rPr>
        <w:t>*Gulf</w:t>
      </w:r>
      <w:r w:rsidRPr="00955F12">
        <w:rPr>
          <w:rFonts w:cs="Times New Roman"/>
          <w:sz w:val="22"/>
          <w:szCs w:val="22"/>
        </w:rPr>
        <w:t xml:space="preserve"> </w:t>
      </w:r>
      <w:r w:rsidRPr="00955F12">
        <w:rPr>
          <w:rFonts w:cs="Times New Roman"/>
          <w:spacing w:val="-1"/>
          <w:sz w:val="22"/>
          <w:szCs w:val="22"/>
        </w:rPr>
        <w:t>Coast</w:t>
      </w:r>
      <w:r w:rsidRPr="00955F12">
        <w:rPr>
          <w:rFonts w:cs="Times New Roman"/>
          <w:sz w:val="22"/>
          <w:szCs w:val="22"/>
        </w:rPr>
        <w:t xml:space="preserve"> </w:t>
      </w:r>
      <w:r w:rsidRPr="00955F12">
        <w:rPr>
          <w:rFonts w:cs="Times New Roman"/>
          <w:spacing w:val="-1"/>
          <w:sz w:val="22"/>
          <w:szCs w:val="22"/>
        </w:rPr>
        <w:t>Safety Institute</w:t>
      </w:r>
    </w:p>
    <w:p w:rsidR="009F0405" w:rsidRPr="00955F12" w:rsidRDefault="009F0405" w:rsidP="009F0405">
      <w:pPr>
        <w:pStyle w:val="Heading1"/>
        <w:ind w:left="4156" w:right="4119" w:firstLine="164"/>
        <w:rPr>
          <w:rFonts w:cs="Times New Roman"/>
          <w:b w:val="0"/>
          <w:bCs w:val="0"/>
          <w:sz w:val="22"/>
          <w:szCs w:val="22"/>
        </w:rPr>
      </w:pPr>
      <w:r w:rsidRPr="00955F12">
        <w:rPr>
          <w:rFonts w:cs="Times New Roman"/>
          <w:sz w:val="22"/>
          <w:szCs w:val="22"/>
        </w:rPr>
        <w:t>320</w:t>
      </w:r>
      <w:r w:rsidRPr="00955F12">
        <w:rPr>
          <w:rFonts w:cs="Times New Roman"/>
          <w:spacing w:val="-1"/>
          <w:sz w:val="22"/>
          <w:szCs w:val="22"/>
        </w:rPr>
        <w:t xml:space="preserve"> Delany </w:t>
      </w:r>
      <w:r w:rsidRPr="00955F12">
        <w:rPr>
          <w:rFonts w:cs="Times New Roman"/>
          <w:sz w:val="22"/>
          <w:szCs w:val="22"/>
        </w:rPr>
        <w:t>Rd</w:t>
      </w:r>
    </w:p>
    <w:p w:rsidR="009F0405" w:rsidRPr="00955F12" w:rsidRDefault="009F0405" w:rsidP="009F0405">
      <w:pPr>
        <w:ind w:left="3600" w:right="4335"/>
        <w:jc w:val="center"/>
        <w:rPr>
          <w:rFonts w:ascii="Times New Roman" w:hAnsi="Times New Roman" w:cs="Times New Roman"/>
          <w:b/>
          <w:spacing w:val="27"/>
          <w:lang w:val="fr-FR"/>
        </w:rPr>
      </w:pPr>
      <w:r w:rsidRPr="00955F12">
        <w:rPr>
          <w:rFonts w:ascii="Times New Roman" w:hAnsi="Times New Roman" w:cs="Times New Roman"/>
          <w:b/>
        </w:rPr>
        <w:t xml:space="preserve">    </w:t>
      </w:r>
      <w:r w:rsidRPr="00955F12">
        <w:rPr>
          <w:rFonts w:ascii="Times New Roman" w:hAnsi="Times New Roman" w:cs="Times New Roman"/>
          <w:b/>
          <w:lang w:val="fr-FR"/>
        </w:rPr>
        <w:t>La</w:t>
      </w:r>
      <w:r w:rsidRPr="00955F12">
        <w:rPr>
          <w:rFonts w:ascii="Times New Roman" w:hAnsi="Times New Roman" w:cs="Times New Roman"/>
          <w:b/>
          <w:spacing w:val="-1"/>
          <w:lang w:val="fr-FR"/>
        </w:rPr>
        <w:t xml:space="preserve"> Marque,</w:t>
      </w:r>
      <w:r w:rsidRPr="00955F12">
        <w:rPr>
          <w:rFonts w:ascii="Times New Roman" w:hAnsi="Times New Roman" w:cs="Times New Roman"/>
          <w:b/>
          <w:lang w:val="fr-FR"/>
        </w:rPr>
        <w:t xml:space="preserve"> TX</w:t>
      </w:r>
      <w:r w:rsidRPr="00955F12">
        <w:rPr>
          <w:rFonts w:ascii="Times New Roman" w:hAnsi="Times New Roman" w:cs="Times New Roman"/>
          <w:b/>
          <w:spacing w:val="-3"/>
          <w:lang w:val="fr-FR"/>
        </w:rPr>
        <w:t xml:space="preserve"> </w:t>
      </w:r>
      <w:r w:rsidRPr="00955F12">
        <w:rPr>
          <w:rFonts w:ascii="Times New Roman" w:hAnsi="Times New Roman" w:cs="Times New Roman"/>
          <w:b/>
          <w:lang w:val="fr-FR"/>
        </w:rPr>
        <w:t>77568</w:t>
      </w:r>
      <w:r w:rsidRPr="00955F12">
        <w:rPr>
          <w:rFonts w:ascii="Times New Roman" w:hAnsi="Times New Roman" w:cs="Times New Roman"/>
          <w:b/>
          <w:spacing w:val="27"/>
          <w:lang w:val="fr-FR"/>
        </w:rPr>
        <w:t xml:space="preserve">             </w:t>
      </w:r>
      <w:r w:rsidRPr="00955F12">
        <w:rPr>
          <w:rFonts w:ascii="Times New Roman" w:hAnsi="Times New Roman" w:cs="Times New Roman"/>
          <w:b/>
          <w:spacing w:val="-1"/>
          <w:lang w:val="fr-FR"/>
        </w:rPr>
        <w:t>(409)933-8365</w:t>
      </w:r>
    </w:p>
    <w:p w:rsidR="009F0405" w:rsidRPr="00955F12" w:rsidRDefault="001843F9" w:rsidP="009F0405">
      <w:pPr>
        <w:spacing w:before="2"/>
        <w:ind w:left="4128" w:right="1934"/>
        <w:rPr>
          <w:rFonts w:ascii="Times New Roman" w:eastAsia="Times New Roman" w:hAnsi="Times New Roman" w:cs="Times New Roman"/>
          <w:lang w:val="fr-FR"/>
        </w:rPr>
      </w:pPr>
      <w:hyperlink r:id="rId10">
        <w:r w:rsidR="009F0405" w:rsidRPr="00955F12">
          <w:rPr>
            <w:rFonts w:ascii="Times New Roman" w:hAnsi="Times New Roman" w:cs="Times New Roman"/>
            <w:b/>
            <w:spacing w:val="-1"/>
            <w:lang w:val="fr-FR"/>
          </w:rPr>
          <w:t>www.com.edu/gcsi</w:t>
        </w:r>
      </w:hyperlink>
    </w:p>
    <w:p w:rsidR="00724570" w:rsidRPr="00955F12" w:rsidRDefault="00724570">
      <w:pPr>
        <w:spacing w:before="4"/>
        <w:rPr>
          <w:rFonts w:ascii="Times New Roman" w:eastAsia="Times New Roman" w:hAnsi="Times New Roman" w:cs="Times New Roman"/>
          <w:lang w:val="fr-FR"/>
        </w:rPr>
      </w:pPr>
    </w:p>
    <w:sectPr w:rsidR="00724570" w:rsidRPr="00955F12" w:rsidSect="00BE1B5D">
      <w:headerReference w:type="default" r:id="rId11"/>
      <w:pgSz w:w="12240" w:h="15840"/>
      <w:pgMar w:top="720" w:right="720" w:bottom="720" w:left="1181" w:header="3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F9" w:rsidRDefault="001843F9">
      <w:r>
        <w:separator/>
      </w:r>
    </w:p>
  </w:endnote>
  <w:endnote w:type="continuationSeparator" w:id="0">
    <w:p w:rsidR="001843F9" w:rsidRDefault="0018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F9" w:rsidRDefault="001843F9">
      <w:r>
        <w:separator/>
      </w:r>
    </w:p>
  </w:footnote>
  <w:footnote w:type="continuationSeparator" w:id="0">
    <w:p w:rsidR="001843F9" w:rsidRDefault="00184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70" w:rsidRDefault="00A4309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5FF4095" wp14:editId="0C5D8EF1">
              <wp:simplePos x="0" y="0"/>
              <wp:positionH relativeFrom="page">
                <wp:posOffset>5502303</wp:posOffset>
              </wp:positionH>
              <wp:positionV relativeFrom="page">
                <wp:posOffset>198783</wp:posOffset>
              </wp:positionV>
              <wp:extent cx="1282065" cy="165735"/>
              <wp:effectExtent l="0" t="0" r="133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70" w:rsidRDefault="00724570">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4095" id="_x0000_t202" coordsize="21600,21600" o:spt="202" path="m,l,21600r21600,l21600,xe">
              <v:stroke joinstyle="miter"/>
              <v:path gradientshapeok="t" o:connecttype="rect"/>
            </v:shapetype>
            <v:shape id="Text Box 1" o:spid="_x0000_s1026" type="#_x0000_t202" style="position:absolute;margin-left:433.25pt;margin-top:15.65pt;width:100.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up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plQgZJ4MURRhXc+XG0uIxMci7J5teDVPodFT0y&#10;Ro4ldN6ik/2d0pPr7GKCcVGyrrPd7/izA8CcTiA2PDV3JgvbzB+pl66TdRI6YRCvndArCuemXIVO&#10;XPqLqLgsVqvC/2ni+mHWsrqm3ISZheWHf9a4o8QnSZykpUTHagNnUlJyu1l1Eu0JCLu037EgZ27u&#10;8zRsvYDLC0p+EHq3QeqUcbJwwjKMnHThJY7np7dp7IVpWJTPKd0xTv+dEhpznEZBNInpt9w8+73m&#10;RrKeaRgdHetznJycSGYkuOa1ba0mrJvss1KY9J9KAe2eG20FazQ6qVUfNgdAMSreiPoRpCsFKAv0&#10;CfMOjFbI7xiNMDtyrL7tiKQYde85yN8MmtmQs7GZDcIreJpjjdFkrvQ0kHaDZNsWkKcfjIsb+EUa&#10;ZtX7lAWkbjYwDyyJ4+wyA+d8b72eJuzyFwAAAP//AwBQSwMEFAAGAAgAAAAhAOzO1h3gAAAACgEA&#10;AA8AAABkcnMvZG93bnJldi54bWxMj8FOwzAQRO9I/IO1SNyoU9qaEOJUVQUnJEQaDhydeJtYjddp&#10;7Lbh73FPcFzN08zbfD3Znp1x9MaRhPksAYbUOG2olfBVvT2kwHxQpFXvCCX8oId1cXuTq0y7C5V4&#10;3oWWxRLymZLQhTBknPumQ6v8zA1IMdu70aoQz7HlelSXWG57/pgkgltlKC50asBth81hd7ISNt9U&#10;vprjR/1Z7ktTVc8JvYuDlPd30+YFWMAp/MFw1Y/qUESn2p1Ie9ZLSIVYRVTCYr4AdgUSkS6B1RJW&#10;T0vgRc7/v1D8AgAA//8DAFBLAQItABQABgAIAAAAIQC2gziS/gAAAOEBAAATAAAAAAAAAAAAAAAA&#10;AAAAAABbQ29udGVudF9UeXBlc10ueG1sUEsBAi0AFAAGAAgAAAAhADj9If/WAAAAlAEAAAsAAAAA&#10;AAAAAAAAAAAALwEAAF9yZWxzLy5yZWxzUEsBAi0AFAAGAAgAAAAhAODs+6msAgAAqQUAAA4AAAAA&#10;AAAAAAAAAAAALgIAAGRycy9lMm9Eb2MueG1sUEsBAi0AFAAGAAgAAAAhAOzO1h3gAAAACgEAAA8A&#10;AAAAAAAAAAAAAAAABgUAAGRycy9kb3ducmV2LnhtbFBLBQYAAAAABAAEAPMAAAATBgAAAAA=&#10;" filled="f" stroked="f">
              <v:textbox inset="0,0,0,0">
                <w:txbxContent>
                  <w:p w:rsidR="00724570" w:rsidRDefault="00724570">
                    <w:pPr>
                      <w:spacing w:line="245" w:lineRule="exact"/>
                      <w:ind w:left="2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70"/>
    <w:rsid w:val="0000702C"/>
    <w:rsid w:val="00017DBB"/>
    <w:rsid w:val="00022735"/>
    <w:rsid w:val="00031ADF"/>
    <w:rsid w:val="00053E63"/>
    <w:rsid w:val="00071E11"/>
    <w:rsid w:val="000A1DA3"/>
    <w:rsid w:val="000A3141"/>
    <w:rsid w:val="001243AF"/>
    <w:rsid w:val="001315D0"/>
    <w:rsid w:val="00132B42"/>
    <w:rsid w:val="001331A3"/>
    <w:rsid w:val="00156AA3"/>
    <w:rsid w:val="00162D08"/>
    <w:rsid w:val="001843F9"/>
    <w:rsid w:val="0019191A"/>
    <w:rsid w:val="00196CD6"/>
    <w:rsid w:val="0019760F"/>
    <w:rsid w:val="001B24D2"/>
    <w:rsid w:val="001C6467"/>
    <w:rsid w:val="001D6002"/>
    <w:rsid w:val="0023252B"/>
    <w:rsid w:val="00236180"/>
    <w:rsid w:val="0028547C"/>
    <w:rsid w:val="002B1ADA"/>
    <w:rsid w:val="002B5345"/>
    <w:rsid w:val="002C284D"/>
    <w:rsid w:val="00301C8C"/>
    <w:rsid w:val="00305A80"/>
    <w:rsid w:val="0031321A"/>
    <w:rsid w:val="00320980"/>
    <w:rsid w:val="00342E58"/>
    <w:rsid w:val="003475A7"/>
    <w:rsid w:val="00365C18"/>
    <w:rsid w:val="003670D7"/>
    <w:rsid w:val="003A2781"/>
    <w:rsid w:val="003A4A1D"/>
    <w:rsid w:val="003B5E66"/>
    <w:rsid w:val="003D445D"/>
    <w:rsid w:val="003E3045"/>
    <w:rsid w:val="003F08A2"/>
    <w:rsid w:val="003F511B"/>
    <w:rsid w:val="003F63C0"/>
    <w:rsid w:val="00425FF9"/>
    <w:rsid w:val="00437740"/>
    <w:rsid w:val="00440A14"/>
    <w:rsid w:val="00456E29"/>
    <w:rsid w:val="004B4C61"/>
    <w:rsid w:val="004C43E0"/>
    <w:rsid w:val="0052700B"/>
    <w:rsid w:val="0053371D"/>
    <w:rsid w:val="00534F07"/>
    <w:rsid w:val="0056588A"/>
    <w:rsid w:val="00572F7E"/>
    <w:rsid w:val="005743ED"/>
    <w:rsid w:val="00576EC1"/>
    <w:rsid w:val="00580799"/>
    <w:rsid w:val="005D38A8"/>
    <w:rsid w:val="005E7FC9"/>
    <w:rsid w:val="00600A30"/>
    <w:rsid w:val="00627EF2"/>
    <w:rsid w:val="0063127E"/>
    <w:rsid w:val="006319C6"/>
    <w:rsid w:val="00634918"/>
    <w:rsid w:val="0064724A"/>
    <w:rsid w:val="006816C7"/>
    <w:rsid w:val="00691494"/>
    <w:rsid w:val="006B791B"/>
    <w:rsid w:val="006C454B"/>
    <w:rsid w:val="006E683B"/>
    <w:rsid w:val="006F65F3"/>
    <w:rsid w:val="00711828"/>
    <w:rsid w:val="007145BA"/>
    <w:rsid w:val="00724570"/>
    <w:rsid w:val="0075504C"/>
    <w:rsid w:val="00756CEC"/>
    <w:rsid w:val="00770290"/>
    <w:rsid w:val="007B39F3"/>
    <w:rsid w:val="007B4925"/>
    <w:rsid w:val="007C72C3"/>
    <w:rsid w:val="008A4DAF"/>
    <w:rsid w:val="008C30B4"/>
    <w:rsid w:val="008D2F4F"/>
    <w:rsid w:val="008E59A0"/>
    <w:rsid w:val="00900B33"/>
    <w:rsid w:val="009063DE"/>
    <w:rsid w:val="00915E4F"/>
    <w:rsid w:val="00925138"/>
    <w:rsid w:val="009509B5"/>
    <w:rsid w:val="0095446E"/>
    <w:rsid w:val="00955F12"/>
    <w:rsid w:val="0098340B"/>
    <w:rsid w:val="009863B2"/>
    <w:rsid w:val="009B4804"/>
    <w:rsid w:val="009D2E28"/>
    <w:rsid w:val="009E602E"/>
    <w:rsid w:val="009F0405"/>
    <w:rsid w:val="009F4695"/>
    <w:rsid w:val="00A43092"/>
    <w:rsid w:val="00A56B91"/>
    <w:rsid w:val="00AF0AA3"/>
    <w:rsid w:val="00AF6BAF"/>
    <w:rsid w:val="00B1434F"/>
    <w:rsid w:val="00B16BB0"/>
    <w:rsid w:val="00BD78F4"/>
    <w:rsid w:val="00BE1B5D"/>
    <w:rsid w:val="00C01D3A"/>
    <w:rsid w:val="00C24F95"/>
    <w:rsid w:val="00C30BEE"/>
    <w:rsid w:val="00C700BD"/>
    <w:rsid w:val="00CA624F"/>
    <w:rsid w:val="00CC52A9"/>
    <w:rsid w:val="00CE1C87"/>
    <w:rsid w:val="00CE5FBD"/>
    <w:rsid w:val="00CE71AB"/>
    <w:rsid w:val="00CF0367"/>
    <w:rsid w:val="00CF721D"/>
    <w:rsid w:val="00CF76C8"/>
    <w:rsid w:val="00D44CDF"/>
    <w:rsid w:val="00D97B1F"/>
    <w:rsid w:val="00DD3381"/>
    <w:rsid w:val="00E1606B"/>
    <w:rsid w:val="00E43C85"/>
    <w:rsid w:val="00E877A0"/>
    <w:rsid w:val="00E93526"/>
    <w:rsid w:val="00EC4C3A"/>
    <w:rsid w:val="00ED1C5F"/>
    <w:rsid w:val="00EE7874"/>
    <w:rsid w:val="00EF7C21"/>
    <w:rsid w:val="00F00B54"/>
    <w:rsid w:val="00F01D91"/>
    <w:rsid w:val="00F2662C"/>
    <w:rsid w:val="00F515CC"/>
    <w:rsid w:val="00F53ED9"/>
    <w:rsid w:val="00F81DDE"/>
    <w:rsid w:val="00FB21C1"/>
    <w:rsid w:val="00FD12DC"/>
    <w:rsid w:val="00FD1C7A"/>
    <w:rsid w:val="00FF71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9BBDD-413C-4D17-AD2F-E3B54B8D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3E63"/>
  </w:style>
  <w:style w:type="paragraph" w:styleId="Heading1">
    <w:name w:val="heading 1"/>
    <w:basedOn w:val="Normal"/>
    <w:uiPriority w:val="1"/>
    <w:qFormat/>
    <w:pPr>
      <w:ind w:left="11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63DE"/>
    <w:rPr>
      <w:rFonts w:ascii="Tahoma" w:hAnsi="Tahoma" w:cs="Tahoma"/>
      <w:sz w:val="16"/>
      <w:szCs w:val="16"/>
    </w:rPr>
  </w:style>
  <w:style w:type="character" w:customStyle="1" w:styleId="BalloonTextChar">
    <w:name w:val="Balloon Text Char"/>
    <w:basedOn w:val="DefaultParagraphFont"/>
    <w:link w:val="BalloonText"/>
    <w:uiPriority w:val="99"/>
    <w:semiHidden/>
    <w:rsid w:val="009063DE"/>
    <w:rPr>
      <w:rFonts w:ascii="Tahoma" w:hAnsi="Tahoma" w:cs="Tahoma"/>
      <w:sz w:val="16"/>
      <w:szCs w:val="16"/>
    </w:rPr>
  </w:style>
  <w:style w:type="paragraph" w:styleId="Header">
    <w:name w:val="header"/>
    <w:basedOn w:val="Normal"/>
    <w:link w:val="HeaderChar"/>
    <w:uiPriority w:val="99"/>
    <w:unhideWhenUsed/>
    <w:rsid w:val="009063DE"/>
    <w:pPr>
      <w:tabs>
        <w:tab w:val="center" w:pos="4680"/>
        <w:tab w:val="right" w:pos="9360"/>
      </w:tabs>
    </w:pPr>
  </w:style>
  <w:style w:type="character" w:customStyle="1" w:styleId="HeaderChar">
    <w:name w:val="Header Char"/>
    <w:basedOn w:val="DefaultParagraphFont"/>
    <w:link w:val="Header"/>
    <w:uiPriority w:val="99"/>
    <w:rsid w:val="009063DE"/>
  </w:style>
  <w:style w:type="paragraph" w:styleId="Footer">
    <w:name w:val="footer"/>
    <w:basedOn w:val="Normal"/>
    <w:link w:val="FooterChar"/>
    <w:uiPriority w:val="99"/>
    <w:unhideWhenUsed/>
    <w:rsid w:val="009063DE"/>
    <w:pPr>
      <w:tabs>
        <w:tab w:val="center" w:pos="4680"/>
        <w:tab w:val="right" w:pos="9360"/>
      </w:tabs>
    </w:pPr>
  </w:style>
  <w:style w:type="character" w:customStyle="1" w:styleId="FooterChar">
    <w:name w:val="Footer Char"/>
    <w:basedOn w:val="DefaultParagraphFont"/>
    <w:link w:val="Footer"/>
    <w:uiPriority w:val="99"/>
    <w:rsid w:val="0090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3933">
      <w:bodyDiv w:val="1"/>
      <w:marLeft w:val="0"/>
      <w:marRight w:val="0"/>
      <w:marTop w:val="0"/>
      <w:marBottom w:val="0"/>
      <w:divBdr>
        <w:top w:val="none" w:sz="0" w:space="0" w:color="auto"/>
        <w:left w:val="none" w:sz="0" w:space="0" w:color="auto"/>
        <w:bottom w:val="none" w:sz="0" w:space="0" w:color="auto"/>
        <w:right w:val="none" w:sz="0" w:space="0" w:color="auto"/>
      </w:divBdr>
    </w:div>
    <w:div w:id="268969368">
      <w:bodyDiv w:val="1"/>
      <w:marLeft w:val="0"/>
      <w:marRight w:val="0"/>
      <w:marTop w:val="0"/>
      <w:marBottom w:val="0"/>
      <w:divBdr>
        <w:top w:val="none" w:sz="0" w:space="0" w:color="auto"/>
        <w:left w:val="none" w:sz="0" w:space="0" w:color="auto"/>
        <w:bottom w:val="none" w:sz="0" w:space="0" w:color="auto"/>
        <w:right w:val="none" w:sz="0" w:space="0" w:color="auto"/>
      </w:divBdr>
    </w:div>
    <w:div w:id="312221972">
      <w:bodyDiv w:val="1"/>
      <w:marLeft w:val="0"/>
      <w:marRight w:val="0"/>
      <w:marTop w:val="0"/>
      <w:marBottom w:val="0"/>
      <w:divBdr>
        <w:top w:val="none" w:sz="0" w:space="0" w:color="auto"/>
        <w:left w:val="none" w:sz="0" w:space="0" w:color="auto"/>
        <w:bottom w:val="none" w:sz="0" w:space="0" w:color="auto"/>
        <w:right w:val="none" w:sz="0" w:space="0" w:color="auto"/>
      </w:divBdr>
    </w:div>
    <w:div w:id="393625391">
      <w:bodyDiv w:val="1"/>
      <w:marLeft w:val="0"/>
      <w:marRight w:val="0"/>
      <w:marTop w:val="0"/>
      <w:marBottom w:val="0"/>
      <w:divBdr>
        <w:top w:val="none" w:sz="0" w:space="0" w:color="auto"/>
        <w:left w:val="none" w:sz="0" w:space="0" w:color="auto"/>
        <w:bottom w:val="none" w:sz="0" w:space="0" w:color="auto"/>
        <w:right w:val="none" w:sz="0" w:space="0" w:color="auto"/>
      </w:divBdr>
    </w:div>
    <w:div w:id="454446144">
      <w:bodyDiv w:val="1"/>
      <w:marLeft w:val="0"/>
      <w:marRight w:val="0"/>
      <w:marTop w:val="0"/>
      <w:marBottom w:val="0"/>
      <w:divBdr>
        <w:top w:val="none" w:sz="0" w:space="0" w:color="auto"/>
        <w:left w:val="none" w:sz="0" w:space="0" w:color="auto"/>
        <w:bottom w:val="none" w:sz="0" w:space="0" w:color="auto"/>
        <w:right w:val="none" w:sz="0" w:space="0" w:color="auto"/>
      </w:divBdr>
    </w:div>
    <w:div w:id="1380010768">
      <w:bodyDiv w:val="1"/>
      <w:marLeft w:val="0"/>
      <w:marRight w:val="0"/>
      <w:marTop w:val="0"/>
      <w:marBottom w:val="0"/>
      <w:divBdr>
        <w:top w:val="none" w:sz="0" w:space="0" w:color="auto"/>
        <w:left w:val="none" w:sz="0" w:space="0" w:color="auto"/>
        <w:bottom w:val="none" w:sz="0" w:space="0" w:color="auto"/>
        <w:right w:val="none" w:sz="0" w:space="0" w:color="auto"/>
      </w:divBdr>
    </w:div>
    <w:div w:id="1526090527">
      <w:bodyDiv w:val="1"/>
      <w:marLeft w:val="0"/>
      <w:marRight w:val="0"/>
      <w:marTop w:val="0"/>
      <w:marBottom w:val="0"/>
      <w:divBdr>
        <w:top w:val="none" w:sz="0" w:space="0" w:color="auto"/>
        <w:left w:val="none" w:sz="0" w:space="0" w:color="auto"/>
        <w:bottom w:val="none" w:sz="0" w:space="0" w:color="auto"/>
        <w:right w:val="none" w:sz="0" w:space="0" w:color="auto"/>
      </w:divBdr>
    </w:div>
    <w:div w:id="1550609691">
      <w:bodyDiv w:val="1"/>
      <w:marLeft w:val="0"/>
      <w:marRight w:val="0"/>
      <w:marTop w:val="0"/>
      <w:marBottom w:val="0"/>
      <w:divBdr>
        <w:top w:val="none" w:sz="0" w:space="0" w:color="auto"/>
        <w:left w:val="none" w:sz="0" w:space="0" w:color="auto"/>
        <w:bottom w:val="none" w:sz="0" w:space="0" w:color="auto"/>
        <w:right w:val="none" w:sz="0" w:space="0" w:color="auto"/>
      </w:divBdr>
    </w:div>
    <w:div w:id="1630933382">
      <w:bodyDiv w:val="1"/>
      <w:marLeft w:val="0"/>
      <w:marRight w:val="0"/>
      <w:marTop w:val="0"/>
      <w:marBottom w:val="0"/>
      <w:divBdr>
        <w:top w:val="none" w:sz="0" w:space="0" w:color="auto"/>
        <w:left w:val="none" w:sz="0" w:space="0" w:color="auto"/>
        <w:bottom w:val="none" w:sz="0" w:space="0" w:color="auto"/>
        <w:right w:val="none" w:sz="0" w:space="0" w:color="auto"/>
      </w:divBdr>
    </w:div>
    <w:div w:id="189453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du/r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edu/gcsi" TargetMode="External"/><Relationship Id="rId4" Type="http://schemas.openxmlformats.org/officeDocument/2006/relationships/webSettings" Target="webSettings.xml"/><Relationship Id="rId9" Type="http://schemas.openxmlformats.org/officeDocument/2006/relationships/hyperlink" Target="mailto:riskmanagement@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9263-34DA-47C2-A8A2-4B8C0D66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Hemphill, SeAlice</dc:creator>
  <cp:lastModifiedBy>Hemphill, SeAlice</cp:lastModifiedBy>
  <cp:revision>5</cp:revision>
  <cp:lastPrinted>2016-03-09T14:09:00Z</cp:lastPrinted>
  <dcterms:created xsi:type="dcterms:W3CDTF">2016-04-27T15:57:00Z</dcterms:created>
  <dcterms:modified xsi:type="dcterms:W3CDTF">2016-04-27T16:00:00Z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2014-06-25T00:00:00Z</vt:filetime>
  </property>
</Properties>
</file>